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2036" w14:textId="2E00F60C" w:rsidR="00733A23" w:rsidRDefault="00733A23" w:rsidP="00C40463">
      <w:pPr>
        <w:autoSpaceDE w:val="0"/>
        <w:autoSpaceDN w:val="0"/>
        <w:adjustRightInd w:val="0"/>
        <w:spacing w:line="480" w:lineRule="exact"/>
        <w:ind w:right="-28"/>
        <w:jc w:val="center"/>
        <w:rPr>
          <w:rFonts w:ascii="標楷體" w:eastAsia="標楷體" w:hAnsi="標楷體"/>
          <w:b/>
          <w:sz w:val="32"/>
          <w:szCs w:val="32"/>
        </w:rPr>
      </w:pPr>
      <w:bookmarkStart w:id="0" w:name="_Hlk71731411"/>
      <w:r>
        <w:rPr>
          <w:rFonts w:ascii="標楷體" w:eastAsia="標楷體" w:hAnsi="標楷體" w:hint="eastAsia"/>
          <w:b/>
          <w:sz w:val="32"/>
          <w:szCs w:val="32"/>
        </w:rPr>
        <w:t>高雄市政府文化局</w:t>
      </w:r>
    </w:p>
    <w:p w14:paraId="7B41C823" w14:textId="7F693131" w:rsidR="002F385D" w:rsidRDefault="00743686" w:rsidP="00C40463">
      <w:pPr>
        <w:autoSpaceDE w:val="0"/>
        <w:autoSpaceDN w:val="0"/>
        <w:adjustRightInd w:val="0"/>
        <w:spacing w:line="480" w:lineRule="exact"/>
        <w:ind w:right="-28"/>
        <w:jc w:val="center"/>
        <w:rPr>
          <w:rFonts w:ascii="標楷體" w:eastAsia="標楷體" w:hAnsi="標楷體"/>
          <w:b/>
          <w:sz w:val="32"/>
          <w:szCs w:val="32"/>
        </w:rPr>
      </w:pPr>
      <w:r w:rsidRPr="00F20FB5">
        <w:rPr>
          <w:rFonts w:ascii="標楷體" w:eastAsia="標楷體" w:hAnsi="標楷體" w:hint="eastAsia"/>
          <w:b/>
          <w:sz w:val="32"/>
          <w:szCs w:val="32"/>
        </w:rPr>
        <w:t>高雄流行音樂中</w:t>
      </w:r>
      <w:proofErr w:type="gramStart"/>
      <w:r w:rsidRPr="00F20FB5">
        <w:rPr>
          <w:rFonts w:ascii="標楷體" w:eastAsia="標楷體" w:hAnsi="標楷體" w:hint="eastAsia"/>
          <w:b/>
          <w:sz w:val="32"/>
          <w:szCs w:val="32"/>
        </w:rPr>
        <w:t>心</w:t>
      </w:r>
      <w:r w:rsidR="002F385D">
        <w:rPr>
          <w:rFonts w:ascii="標楷體" w:eastAsia="標楷體" w:hAnsi="標楷體" w:hint="eastAsia"/>
          <w:b/>
          <w:sz w:val="32"/>
          <w:szCs w:val="32"/>
        </w:rPr>
        <w:t>音浪塔與</w:t>
      </w:r>
      <w:proofErr w:type="gramEnd"/>
      <w:r w:rsidR="002F385D">
        <w:rPr>
          <w:rFonts w:ascii="標楷體" w:eastAsia="標楷體" w:hAnsi="標楷體" w:hint="eastAsia"/>
          <w:b/>
          <w:sz w:val="32"/>
          <w:szCs w:val="32"/>
        </w:rPr>
        <w:t>珊瑚礁群</w:t>
      </w:r>
    </w:p>
    <w:p w14:paraId="7B019B58" w14:textId="30BFBA63" w:rsidR="001B013E" w:rsidRPr="00F20FB5" w:rsidRDefault="00743686" w:rsidP="00C40463">
      <w:pPr>
        <w:autoSpaceDE w:val="0"/>
        <w:autoSpaceDN w:val="0"/>
        <w:adjustRightInd w:val="0"/>
        <w:spacing w:line="480" w:lineRule="exact"/>
        <w:ind w:right="-28"/>
        <w:jc w:val="center"/>
        <w:rPr>
          <w:rFonts w:ascii="標楷體" w:eastAsia="標楷體" w:hAnsi="標楷體"/>
          <w:b/>
          <w:sz w:val="32"/>
          <w:szCs w:val="32"/>
        </w:rPr>
      </w:pPr>
      <w:r w:rsidRPr="00F20FB5">
        <w:rPr>
          <w:rFonts w:ascii="標楷體" w:eastAsia="標楷體" w:hAnsi="標楷體" w:hint="eastAsia"/>
          <w:b/>
          <w:sz w:val="32"/>
          <w:szCs w:val="32"/>
        </w:rPr>
        <w:t>停車場場地利用</w:t>
      </w:r>
      <w:bookmarkEnd w:id="0"/>
      <w:r w:rsidR="002F385D">
        <w:rPr>
          <w:rFonts w:ascii="標楷體" w:eastAsia="標楷體" w:hAnsi="標楷體" w:hint="eastAsia"/>
          <w:b/>
          <w:sz w:val="32"/>
          <w:szCs w:val="32"/>
        </w:rPr>
        <w:t>計畫</w:t>
      </w:r>
      <w:r w:rsidR="00601E83" w:rsidRPr="00F20FB5">
        <w:rPr>
          <w:rFonts w:ascii="標楷體" w:eastAsia="標楷體" w:hAnsi="標楷體"/>
          <w:b/>
          <w:sz w:val="32"/>
          <w:szCs w:val="32"/>
        </w:rPr>
        <w:t>契約</w:t>
      </w:r>
      <w:r w:rsidR="009C6FD5" w:rsidRPr="00F20FB5">
        <w:rPr>
          <w:rFonts w:ascii="標楷體" w:eastAsia="標楷體" w:hAnsi="標楷體" w:hint="eastAsia"/>
          <w:b/>
          <w:sz w:val="32"/>
          <w:szCs w:val="32"/>
        </w:rPr>
        <w:t>(草案)</w:t>
      </w:r>
    </w:p>
    <w:p w14:paraId="07B17DAD" w14:textId="77777777" w:rsidR="00601E83" w:rsidRPr="00F20FB5" w:rsidRDefault="00601E83" w:rsidP="00601E83">
      <w:pPr>
        <w:autoSpaceDE w:val="0"/>
        <w:autoSpaceDN w:val="0"/>
        <w:adjustRightInd w:val="0"/>
        <w:spacing w:line="480" w:lineRule="exact"/>
        <w:ind w:right="-28"/>
        <w:jc w:val="center"/>
        <w:rPr>
          <w:rFonts w:ascii="標楷體" w:eastAsia="標楷體" w:hAnsi="標楷體"/>
          <w:sz w:val="32"/>
          <w:szCs w:val="32"/>
        </w:rPr>
      </w:pPr>
    </w:p>
    <w:p w14:paraId="3F2F0F51" w14:textId="77777777" w:rsidR="001B013E" w:rsidRPr="00F20FB5" w:rsidRDefault="00253BCB" w:rsidP="001B013E">
      <w:pPr>
        <w:tabs>
          <w:tab w:val="left" w:pos="7320"/>
        </w:tabs>
        <w:autoSpaceDE w:val="0"/>
        <w:autoSpaceDN w:val="0"/>
        <w:adjustRightInd w:val="0"/>
        <w:spacing w:line="480" w:lineRule="exact"/>
        <w:ind w:leftChars="11" w:left="26" w:right="443"/>
        <w:jc w:val="both"/>
        <w:rPr>
          <w:rFonts w:ascii="標楷體" w:eastAsia="標楷體" w:hAnsi="標楷體" w:cs="新細明體"/>
          <w:w w:val="104"/>
          <w:kern w:val="0"/>
          <w:sz w:val="28"/>
          <w:szCs w:val="28"/>
        </w:rPr>
      </w:pPr>
      <w:r w:rsidRPr="00F20FB5">
        <w:rPr>
          <w:rFonts w:ascii="標楷體" w:eastAsia="標楷體" w:hAnsi="標楷體" w:cs="新細明體" w:hint="eastAsia"/>
          <w:kern w:val="0"/>
          <w:sz w:val="28"/>
          <w:szCs w:val="28"/>
        </w:rPr>
        <w:t>立契約書人</w:t>
      </w:r>
      <w:r w:rsidR="001B013E" w:rsidRPr="00F20FB5">
        <w:rPr>
          <w:rFonts w:ascii="標楷體" w:eastAsia="標楷體" w:hAnsi="標楷體" w:cs="新細明體"/>
          <w:kern w:val="0"/>
          <w:sz w:val="28"/>
          <w:szCs w:val="28"/>
        </w:rPr>
        <w:t>：高雄</w:t>
      </w:r>
      <w:r w:rsidR="008578DB">
        <w:rPr>
          <w:rFonts w:ascii="標楷體" w:eastAsia="標楷體" w:hAnsi="標楷體" w:cs="新細明體" w:hint="eastAsia"/>
          <w:kern w:val="0"/>
          <w:sz w:val="28"/>
          <w:szCs w:val="28"/>
        </w:rPr>
        <w:t>市政府文化局</w:t>
      </w:r>
      <w:r w:rsidR="001B013E" w:rsidRPr="00F20FB5">
        <w:rPr>
          <w:rFonts w:ascii="標楷體" w:eastAsia="標楷體" w:hAnsi="標楷體" w:cs="新細明體"/>
          <w:spacing w:val="-13"/>
          <w:kern w:val="0"/>
          <w:sz w:val="28"/>
          <w:szCs w:val="28"/>
        </w:rPr>
        <w:t xml:space="preserve">   </w:t>
      </w:r>
      <w:r w:rsidR="001B013E" w:rsidRPr="00F20FB5">
        <w:rPr>
          <w:rFonts w:ascii="標楷體" w:eastAsia="標楷體" w:hAnsi="標楷體" w:cs="新細明體"/>
          <w:w w:val="104"/>
          <w:kern w:val="0"/>
          <w:sz w:val="28"/>
          <w:szCs w:val="28"/>
        </w:rPr>
        <w:t>（以下</w:t>
      </w:r>
      <w:r w:rsidR="001B013E" w:rsidRPr="00F20FB5">
        <w:rPr>
          <w:rFonts w:ascii="標楷體" w:eastAsia="標楷體" w:hAnsi="標楷體" w:cs="新細明體"/>
          <w:spacing w:val="2"/>
          <w:w w:val="104"/>
          <w:kern w:val="0"/>
          <w:sz w:val="28"/>
          <w:szCs w:val="28"/>
        </w:rPr>
        <w:t>簡</w:t>
      </w:r>
      <w:r w:rsidR="001B013E" w:rsidRPr="00F20FB5">
        <w:rPr>
          <w:rFonts w:ascii="標楷體" w:eastAsia="標楷體" w:hAnsi="標楷體" w:cs="新細明體"/>
          <w:w w:val="104"/>
          <w:kern w:val="0"/>
          <w:sz w:val="28"/>
          <w:szCs w:val="28"/>
        </w:rPr>
        <w:t>稱甲</w:t>
      </w:r>
      <w:r w:rsidR="001B013E" w:rsidRPr="00F20FB5">
        <w:rPr>
          <w:rFonts w:ascii="標楷體" w:eastAsia="標楷體" w:hAnsi="標楷體" w:cs="新細明體"/>
          <w:spacing w:val="2"/>
          <w:w w:val="104"/>
          <w:kern w:val="0"/>
          <w:sz w:val="28"/>
          <w:szCs w:val="28"/>
        </w:rPr>
        <w:t>方</w:t>
      </w:r>
      <w:r w:rsidR="001B013E" w:rsidRPr="00F20FB5">
        <w:rPr>
          <w:rFonts w:ascii="標楷體" w:eastAsia="標楷體" w:hAnsi="標楷體" w:cs="新細明體"/>
          <w:w w:val="104"/>
          <w:kern w:val="0"/>
          <w:sz w:val="28"/>
          <w:szCs w:val="28"/>
        </w:rPr>
        <w:t xml:space="preserve">） </w:t>
      </w:r>
    </w:p>
    <w:p w14:paraId="0B6B7C7B" w14:textId="77777777" w:rsidR="001B013E" w:rsidRPr="00F20FB5" w:rsidRDefault="001B013E" w:rsidP="001B013E">
      <w:pPr>
        <w:tabs>
          <w:tab w:val="left" w:pos="7320"/>
        </w:tabs>
        <w:autoSpaceDE w:val="0"/>
        <w:autoSpaceDN w:val="0"/>
        <w:adjustRightInd w:val="0"/>
        <w:spacing w:line="480" w:lineRule="exact"/>
        <w:ind w:leftChars="11" w:left="26" w:right="443"/>
        <w:jc w:val="both"/>
        <w:rPr>
          <w:rFonts w:ascii="標楷體" w:eastAsia="標楷體" w:hAnsi="標楷體" w:cs="新細明體"/>
          <w:w w:val="104"/>
          <w:kern w:val="0"/>
          <w:sz w:val="28"/>
          <w:szCs w:val="28"/>
        </w:rPr>
      </w:pPr>
      <w:r w:rsidRPr="00F20FB5">
        <w:rPr>
          <w:rFonts w:ascii="標楷體" w:eastAsia="標楷體" w:hAnsi="標楷體" w:cs="新細明體"/>
          <w:spacing w:val="-48"/>
          <w:kern w:val="0"/>
          <w:sz w:val="28"/>
          <w:szCs w:val="28"/>
        </w:rPr>
        <w:t xml:space="preserve"> </w:t>
      </w:r>
      <w:r w:rsidR="002C16E9" w:rsidRPr="00F20FB5">
        <w:rPr>
          <w:rFonts w:ascii="標楷體" w:eastAsia="標楷體" w:hAnsi="標楷體" w:cs="新細明體"/>
          <w:kern w:val="0"/>
          <w:sz w:val="28"/>
          <w:szCs w:val="28"/>
        </w:rPr>
        <w:t xml:space="preserve">            </w:t>
      </w:r>
      <w:r w:rsidR="00253BCB" w:rsidRPr="00F20FB5">
        <w:rPr>
          <w:rFonts w:ascii="標楷體" w:eastAsia="標楷體" w:hAnsi="標楷體" w:cs="新細明體" w:hint="eastAsia"/>
          <w:kern w:val="0"/>
          <w:sz w:val="28"/>
          <w:szCs w:val="28"/>
        </w:rPr>
        <w:t>__________________</w:t>
      </w:r>
      <w:r w:rsidRPr="00F20FB5">
        <w:rPr>
          <w:rFonts w:ascii="標楷體" w:eastAsia="標楷體" w:hAnsi="標楷體" w:cs="新細明體"/>
          <w:w w:val="104"/>
          <w:kern w:val="0"/>
          <w:sz w:val="28"/>
          <w:szCs w:val="28"/>
        </w:rPr>
        <w:t>（以下</w:t>
      </w:r>
      <w:r w:rsidRPr="00F20FB5">
        <w:rPr>
          <w:rFonts w:ascii="標楷體" w:eastAsia="標楷體" w:hAnsi="標楷體" w:cs="新細明體"/>
          <w:spacing w:val="2"/>
          <w:w w:val="104"/>
          <w:kern w:val="0"/>
          <w:sz w:val="28"/>
          <w:szCs w:val="28"/>
        </w:rPr>
        <w:t>簡</w:t>
      </w:r>
      <w:r w:rsidRPr="00F20FB5">
        <w:rPr>
          <w:rFonts w:ascii="標楷體" w:eastAsia="標楷體" w:hAnsi="標楷體" w:cs="新細明體"/>
          <w:w w:val="104"/>
          <w:kern w:val="0"/>
          <w:sz w:val="28"/>
          <w:szCs w:val="28"/>
        </w:rPr>
        <w:t>稱乙</w:t>
      </w:r>
      <w:r w:rsidRPr="00F20FB5">
        <w:rPr>
          <w:rFonts w:ascii="標楷體" w:eastAsia="標楷體" w:hAnsi="標楷體" w:cs="新細明體"/>
          <w:spacing w:val="2"/>
          <w:w w:val="104"/>
          <w:kern w:val="0"/>
          <w:sz w:val="28"/>
          <w:szCs w:val="28"/>
        </w:rPr>
        <w:t>方</w:t>
      </w:r>
      <w:r w:rsidRPr="00F20FB5">
        <w:rPr>
          <w:rFonts w:ascii="標楷體" w:eastAsia="標楷體" w:hAnsi="標楷體" w:cs="新細明體"/>
          <w:w w:val="104"/>
          <w:kern w:val="0"/>
          <w:sz w:val="28"/>
          <w:szCs w:val="28"/>
        </w:rPr>
        <w:t xml:space="preserve">） </w:t>
      </w:r>
    </w:p>
    <w:p w14:paraId="35933D4C" w14:textId="74889679" w:rsidR="001B013E" w:rsidRDefault="001B013E" w:rsidP="00CD3299">
      <w:pPr>
        <w:tabs>
          <w:tab w:val="left" w:pos="7320"/>
        </w:tabs>
        <w:autoSpaceDE w:val="0"/>
        <w:autoSpaceDN w:val="0"/>
        <w:adjustRightInd w:val="0"/>
        <w:spacing w:line="480" w:lineRule="exact"/>
        <w:ind w:leftChars="11" w:left="26" w:right="443"/>
        <w:jc w:val="both"/>
        <w:rPr>
          <w:rFonts w:ascii="標楷體" w:eastAsia="標楷體" w:hAnsi="標楷體" w:cs="新細明體"/>
          <w:w w:val="102"/>
          <w:kern w:val="0"/>
          <w:sz w:val="28"/>
          <w:szCs w:val="28"/>
        </w:rPr>
      </w:pPr>
      <w:r w:rsidRPr="00F20FB5">
        <w:rPr>
          <w:rFonts w:ascii="標楷體" w:eastAsia="標楷體" w:hAnsi="標楷體" w:cs="新細明體"/>
          <w:w w:val="102"/>
          <w:kern w:val="0"/>
          <w:sz w:val="28"/>
          <w:szCs w:val="28"/>
        </w:rPr>
        <w:t>雙方同意訂立</w:t>
      </w:r>
      <w:r w:rsidR="00182A67" w:rsidRPr="00F20FB5">
        <w:rPr>
          <w:rFonts w:ascii="標楷體" w:eastAsia="標楷體" w:hAnsi="標楷體"/>
          <w:sz w:val="28"/>
          <w:szCs w:val="28"/>
        </w:rPr>
        <w:t>「</w:t>
      </w:r>
      <w:r w:rsidR="00CD3299" w:rsidRPr="00CD3299">
        <w:rPr>
          <w:rFonts w:ascii="標楷體" w:eastAsia="標楷體" w:hAnsi="標楷體" w:hint="eastAsia"/>
          <w:sz w:val="28"/>
          <w:szCs w:val="28"/>
        </w:rPr>
        <w:t>高雄流行音樂中</w:t>
      </w:r>
      <w:proofErr w:type="gramStart"/>
      <w:r w:rsidR="00CD3299" w:rsidRPr="00CD3299">
        <w:rPr>
          <w:rFonts w:ascii="標楷體" w:eastAsia="標楷體" w:hAnsi="標楷體" w:hint="eastAsia"/>
          <w:sz w:val="28"/>
          <w:szCs w:val="28"/>
        </w:rPr>
        <w:t>心音浪塔與</w:t>
      </w:r>
      <w:proofErr w:type="gramEnd"/>
      <w:r w:rsidR="00CD3299" w:rsidRPr="00CD3299">
        <w:rPr>
          <w:rFonts w:ascii="標楷體" w:eastAsia="標楷體" w:hAnsi="標楷體" w:hint="eastAsia"/>
          <w:sz w:val="28"/>
          <w:szCs w:val="28"/>
        </w:rPr>
        <w:t>珊瑚礁群停車場場地利用計畫</w:t>
      </w:r>
      <w:r w:rsidR="00182A67" w:rsidRPr="00F20FB5">
        <w:rPr>
          <w:rFonts w:ascii="標楷體" w:eastAsia="標楷體" w:hAnsi="標楷體"/>
          <w:sz w:val="28"/>
          <w:szCs w:val="28"/>
        </w:rPr>
        <w:t>」</w:t>
      </w:r>
      <w:r w:rsidRPr="00F20FB5">
        <w:rPr>
          <w:rFonts w:ascii="標楷體" w:eastAsia="標楷體" w:hAnsi="標楷體" w:cs="新細明體"/>
          <w:w w:val="102"/>
          <w:kern w:val="0"/>
          <w:sz w:val="28"/>
          <w:szCs w:val="28"/>
        </w:rPr>
        <w:t>契約如下：</w:t>
      </w:r>
    </w:p>
    <w:p w14:paraId="6CA35271" w14:textId="77777777" w:rsidR="00EB6E53" w:rsidRPr="00F20FB5" w:rsidRDefault="00EB6E53" w:rsidP="00C67F34">
      <w:pPr>
        <w:tabs>
          <w:tab w:val="left" w:pos="7320"/>
        </w:tabs>
        <w:autoSpaceDE w:val="0"/>
        <w:autoSpaceDN w:val="0"/>
        <w:adjustRightInd w:val="0"/>
        <w:spacing w:line="480" w:lineRule="exact"/>
        <w:ind w:leftChars="11" w:left="26" w:right="443"/>
        <w:jc w:val="both"/>
        <w:rPr>
          <w:rFonts w:ascii="標楷體" w:eastAsia="標楷體" w:hAnsi="標楷體"/>
          <w:sz w:val="28"/>
          <w:szCs w:val="28"/>
        </w:rPr>
      </w:pPr>
    </w:p>
    <w:p w14:paraId="509E9DFA" w14:textId="77777777" w:rsidR="00EB6E53" w:rsidRPr="00F20FB5" w:rsidRDefault="00EB6E53" w:rsidP="00EB6E53">
      <w:pPr>
        <w:numPr>
          <w:ilvl w:val="0"/>
          <w:numId w:val="1"/>
        </w:numPr>
        <w:spacing w:line="460" w:lineRule="exact"/>
        <w:jc w:val="both"/>
        <w:rPr>
          <w:rFonts w:ascii="標楷體" w:eastAsia="標楷體" w:hAnsi="標楷體" w:cs="新細明體"/>
          <w:w w:val="101"/>
          <w:kern w:val="0"/>
          <w:sz w:val="28"/>
          <w:szCs w:val="28"/>
        </w:rPr>
      </w:pPr>
      <w:r w:rsidRPr="00F20FB5">
        <w:rPr>
          <w:rFonts w:ascii="標楷體" w:eastAsia="標楷體" w:hAnsi="標楷體" w:cs="新細明體" w:hint="eastAsia"/>
          <w:w w:val="102"/>
          <w:kern w:val="0"/>
          <w:sz w:val="28"/>
          <w:szCs w:val="28"/>
        </w:rPr>
        <w:t>利用範圍</w:t>
      </w:r>
      <w:r w:rsidRPr="00F20FB5">
        <w:rPr>
          <w:rFonts w:ascii="標楷體" w:eastAsia="標楷體" w:hAnsi="標楷體" w:cs="新細明體"/>
          <w:w w:val="101"/>
          <w:kern w:val="0"/>
          <w:sz w:val="28"/>
          <w:szCs w:val="28"/>
        </w:rPr>
        <w:t>：</w:t>
      </w:r>
    </w:p>
    <w:p w14:paraId="701F736F" w14:textId="6F75B6EE" w:rsidR="00EB6E53" w:rsidRDefault="00EB6E53" w:rsidP="00EB6E53">
      <w:pPr>
        <w:autoSpaceDE w:val="0"/>
        <w:autoSpaceDN w:val="0"/>
        <w:adjustRightInd w:val="0"/>
        <w:spacing w:before="34" w:line="480" w:lineRule="exact"/>
        <w:ind w:left="1140" w:right="88"/>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雙方同意由甲方將</w:t>
      </w:r>
      <w:r w:rsidRPr="00F20FB5">
        <w:rPr>
          <w:rFonts w:ascii="標楷體" w:eastAsia="標楷體" w:hAnsi="標楷體" w:hint="eastAsia"/>
          <w:sz w:val="28"/>
          <w:szCs w:val="28"/>
        </w:rPr>
        <w:t>高雄流行音樂</w:t>
      </w:r>
      <w:r w:rsidRPr="00F33DAD">
        <w:rPr>
          <w:rFonts w:ascii="標楷體" w:eastAsia="標楷體" w:hAnsi="標楷體" w:hint="eastAsia"/>
          <w:sz w:val="28"/>
          <w:szCs w:val="28"/>
        </w:rPr>
        <w:t>中</w:t>
      </w:r>
      <w:proofErr w:type="gramStart"/>
      <w:r w:rsidRPr="00F33DAD">
        <w:rPr>
          <w:rFonts w:ascii="標楷體" w:eastAsia="標楷體" w:hAnsi="標楷體" w:hint="eastAsia"/>
          <w:sz w:val="28"/>
          <w:szCs w:val="28"/>
        </w:rPr>
        <w:t>心</w:t>
      </w:r>
      <w:r w:rsidR="002F385D" w:rsidRPr="00F33DAD">
        <w:rPr>
          <w:rFonts w:ascii="標楷體" w:eastAsia="標楷體" w:hAnsi="標楷體" w:hint="eastAsia"/>
          <w:sz w:val="28"/>
          <w:szCs w:val="28"/>
        </w:rPr>
        <w:t>音浪塔與</w:t>
      </w:r>
      <w:proofErr w:type="gramEnd"/>
      <w:r w:rsidR="002F385D" w:rsidRPr="00F33DAD">
        <w:rPr>
          <w:rFonts w:ascii="標楷體" w:eastAsia="標楷體" w:hAnsi="標楷體" w:hint="eastAsia"/>
          <w:sz w:val="28"/>
          <w:szCs w:val="28"/>
        </w:rPr>
        <w:t>珊瑚礁群</w:t>
      </w:r>
      <w:r w:rsidRPr="00F33DAD">
        <w:rPr>
          <w:rFonts w:ascii="標楷體" w:eastAsia="標楷體" w:hAnsi="標楷體" w:hint="eastAsia"/>
          <w:sz w:val="28"/>
          <w:szCs w:val="28"/>
        </w:rPr>
        <w:t>停車場場地</w:t>
      </w:r>
      <w:r w:rsidRPr="00F20FB5">
        <w:rPr>
          <w:rFonts w:ascii="標楷體" w:eastAsia="標楷體" w:hAnsi="標楷體" w:cs="新細明體" w:hint="eastAsia"/>
          <w:w w:val="102"/>
          <w:kern w:val="0"/>
          <w:sz w:val="28"/>
          <w:szCs w:val="28"/>
        </w:rPr>
        <w:t>，面積</w:t>
      </w:r>
      <w:r w:rsidRPr="00F20FB5">
        <w:rPr>
          <w:rFonts w:ascii="標楷體" w:eastAsia="標楷體" w:hAnsi="標楷體" w:hint="eastAsia"/>
          <w:sz w:val="28"/>
          <w:szCs w:val="28"/>
        </w:rPr>
        <w:t>11,169.6</w:t>
      </w:r>
      <w:r w:rsidRPr="00F20FB5">
        <w:rPr>
          <w:rFonts w:ascii="標楷體" w:eastAsia="標楷體" w:hAnsi="標楷體" w:cs="新細明體" w:hint="eastAsia"/>
          <w:w w:val="102"/>
          <w:kern w:val="0"/>
          <w:sz w:val="28"/>
          <w:szCs w:val="28"/>
        </w:rPr>
        <w:t>平方公尺(位置及平面圖如附件)</w:t>
      </w:r>
      <w:proofErr w:type="gramStart"/>
      <w:r w:rsidRPr="00F20FB5">
        <w:rPr>
          <w:rFonts w:ascii="標楷體" w:eastAsia="標楷體" w:hAnsi="標楷體" w:cs="新細明體" w:hint="eastAsia"/>
          <w:w w:val="102"/>
          <w:kern w:val="0"/>
          <w:sz w:val="28"/>
          <w:szCs w:val="28"/>
        </w:rPr>
        <w:t>提</w:t>
      </w:r>
      <w:r w:rsidR="00135A61">
        <w:rPr>
          <w:rFonts w:ascii="標楷體" w:eastAsia="標楷體" w:hAnsi="標楷體" w:cs="新細明體" w:hint="eastAsia"/>
          <w:w w:val="102"/>
          <w:kern w:val="0"/>
          <w:sz w:val="28"/>
          <w:szCs w:val="28"/>
        </w:rPr>
        <w:t>供</w:t>
      </w:r>
      <w:r w:rsidRPr="00F20FB5">
        <w:rPr>
          <w:rFonts w:ascii="標楷體" w:eastAsia="標楷體" w:hAnsi="標楷體" w:cs="新細明體" w:hint="eastAsia"/>
          <w:w w:val="102"/>
          <w:kern w:val="0"/>
          <w:sz w:val="28"/>
          <w:szCs w:val="28"/>
        </w:rPr>
        <w:t>予乙方</w:t>
      </w:r>
      <w:proofErr w:type="gramEnd"/>
      <w:r w:rsidRPr="00F20FB5">
        <w:rPr>
          <w:rFonts w:ascii="標楷體" w:eastAsia="標楷體" w:hAnsi="標楷體" w:cs="新細明體" w:hint="eastAsia"/>
          <w:w w:val="102"/>
          <w:kern w:val="0"/>
          <w:sz w:val="28"/>
          <w:szCs w:val="28"/>
        </w:rPr>
        <w:t>利用。</w:t>
      </w:r>
    </w:p>
    <w:p w14:paraId="019C4D95" w14:textId="77777777" w:rsidR="00D50B98" w:rsidRPr="00F20FB5" w:rsidRDefault="00743686" w:rsidP="00C05B20">
      <w:pPr>
        <w:numPr>
          <w:ilvl w:val="0"/>
          <w:numId w:val="1"/>
        </w:numPr>
        <w:autoSpaceDE w:val="0"/>
        <w:autoSpaceDN w:val="0"/>
        <w:adjustRightInd w:val="0"/>
        <w:spacing w:before="34" w:line="480" w:lineRule="exact"/>
        <w:ind w:right="88"/>
        <w:jc w:val="both"/>
        <w:rPr>
          <w:rFonts w:ascii="標楷體" w:eastAsia="標楷體" w:hAnsi="標楷體" w:cs="新細明體"/>
          <w:kern w:val="0"/>
          <w:sz w:val="28"/>
          <w:szCs w:val="28"/>
        </w:rPr>
      </w:pPr>
      <w:r w:rsidRPr="00F20FB5">
        <w:rPr>
          <w:rFonts w:ascii="標楷體" w:eastAsia="標楷體" w:hAnsi="標楷體" w:cs="新細明體" w:hint="eastAsia"/>
          <w:w w:val="102"/>
          <w:kern w:val="0"/>
          <w:sz w:val="28"/>
          <w:szCs w:val="28"/>
        </w:rPr>
        <w:t>利用</w:t>
      </w:r>
      <w:r w:rsidR="001B013E" w:rsidRPr="00F20FB5">
        <w:rPr>
          <w:rFonts w:ascii="標楷體" w:eastAsia="標楷體" w:hAnsi="標楷體" w:cs="新細明體"/>
          <w:w w:val="102"/>
          <w:kern w:val="0"/>
          <w:sz w:val="28"/>
          <w:szCs w:val="28"/>
        </w:rPr>
        <w:t>期間：</w:t>
      </w:r>
    </w:p>
    <w:p w14:paraId="6459021A" w14:textId="5EFA6428" w:rsidR="00C05B20" w:rsidRDefault="00C041BA" w:rsidP="00E864DA">
      <w:pPr>
        <w:autoSpaceDE w:val="0"/>
        <w:autoSpaceDN w:val="0"/>
        <w:adjustRightInd w:val="0"/>
        <w:spacing w:before="34" w:line="480" w:lineRule="exact"/>
        <w:ind w:leftChars="471" w:left="1130" w:rightChars="38" w:right="91"/>
        <w:jc w:val="both"/>
        <w:rPr>
          <w:rFonts w:ascii="標楷體" w:eastAsia="標楷體" w:hAnsi="標楷體" w:cs="新細明體"/>
          <w:w w:val="102"/>
          <w:kern w:val="0"/>
          <w:sz w:val="28"/>
          <w:szCs w:val="28"/>
        </w:rPr>
      </w:pPr>
      <w:r w:rsidRPr="00C041BA">
        <w:rPr>
          <w:rFonts w:ascii="標楷體" w:eastAsia="標楷體" w:hAnsi="標楷體" w:hint="eastAsia"/>
          <w:sz w:val="28"/>
          <w:szCs w:val="28"/>
        </w:rPr>
        <w:t>自11</w:t>
      </w:r>
      <w:r>
        <w:rPr>
          <w:rFonts w:ascii="標楷體" w:eastAsia="標楷體" w:hAnsi="標楷體" w:hint="eastAsia"/>
          <w:sz w:val="28"/>
          <w:szCs w:val="28"/>
        </w:rPr>
        <w:t>6</w:t>
      </w:r>
      <w:r w:rsidRPr="00C041BA">
        <w:rPr>
          <w:rFonts w:ascii="標楷體" w:eastAsia="標楷體" w:hAnsi="標楷體" w:hint="eastAsia"/>
          <w:sz w:val="28"/>
          <w:szCs w:val="28"/>
        </w:rPr>
        <w:t>年1月1日起至民國118年12月31日止</w:t>
      </w:r>
      <w:r w:rsidR="00BA6305" w:rsidRPr="00F121F4">
        <w:rPr>
          <w:rFonts w:ascii="標楷體" w:eastAsia="標楷體" w:hAnsi="標楷體" w:hint="eastAsia"/>
          <w:sz w:val="28"/>
          <w:szCs w:val="28"/>
        </w:rPr>
        <w:t>，共</w:t>
      </w:r>
      <w:r w:rsidR="00BA6305">
        <w:rPr>
          <w:rFonts w:ascii="標楷體" w:eastAsia="標楷體" w:hAnsi="標楷體" w:hint="eastAsia"/>
          <w:sz w:val="28"/>
          <w:szCs w:val="28"/>
        </w:rPr>
        <w:t>計</w:t>
      </w:r>
      <w:r w:rsidR="00BA6305" w:rsidRPr="00F121F4">
        <w:rPr>
          <w:rFonts w:ascii="標楷體" w:eastAsia="標楷體" w:hAnsi="標楷體" w:hint="eastAsia"/>
          <w:sz w:val="28"/>
          <w:szCs w:val="28"/>
        </w:rPr>
        <w:t>3年</w:t>
      </w:r>
      <w:r w:rsidR="00743686" w:rsidRPr="00E12C10">
        <w:rPr>
          <w:rFonts w:ascii="標楷體" w:eastAsia="標楷體" w:hAnsi="標楷體" w:cs="新細明體" w:hint="eastAsia"/>
          <w:w w:val="102"/>
          <w:kern w:val="0"/>
          <w:sz w:val="28"/>
          <w:szCs w:val="28"/>
        </w:rPr>
        <w:t>，</w:t>
      </w:r>
      <w:r w:rsidR="00253BCB" w:rsidRPr="00E12C10">
        <w:rPr>
          <w:rFonts w:ascii="標楷體" w:eastAsia="標楷體" w:hAnsi="標楷體" w:cs="新細明體" w:hint="eastAsia"/>
          <w:w w:val="102"/>
          <w:kern w:val="0"/>
          <w:sz w:val="28"/>
          <w:szCs w:val="28"/>
        </w:rPr>
        <w:t>契約</w:t>
      </w:r>
      <w:r w:rsidR="00C05B20" w:rsidRPr="00E12C10">
        <w:rPr>
          <w:rFonts w:ascii="標楷體" w:eastAsia="標楷體" w:hAnsi="標楷體" w:cs="新細明體"/>
          <w:w w:val="102"/>
          <w:kern w:val="0"/>
          <w:sz w:val="28"/>
          <w:szCs w:val="28"/>
        </w:rPr>
        <w:t>期屆滿</w:t>
      </w:r>
      <w:r w:rsidR="00253BCB" w:rsidRPr="00E12C10">
        <w:rPr>
          <w:rFonts w:ascii="標楷體" w:eastAsia="標楷體" w:hAnsi="標楷體" w:cs="新細明體" w:hint="eastAsia"/>
          <w:w w:val="102"/>
          <w:kern w:val="0"/>
          <w:sz w:val="28"/>
          <w:szCs w:val="28"/>
        </w:rPr>
        <w:t>契約</w:t>
      </w:r>
      <w:r w:rsidR="00C05B20" w:rsidRPr="00E12C10">
        <w:rPr>
          <w:rFonts w:ascii="標楷體" w:eastAsia="標楷體" w:hAnsi="標楷體" w:cs="新細明體"/>
          <w:w w:val="102"/>
          <w:kern w:val="0"/>
          <w:sz w:val="28"/>
          <w:szCs w:val="28"/>
        </w:rPr>
        <w:t>關係即行消滅，</w:t>
      </w:r>
      <w:r w:rsidR="00C05B20" w:rsidRPr="00E12C10">
        <w:rPr>
          <w:rFonts w:ascii="標楷體" w:eastAsia="標楷體" w:hAnsi="標楷體" w:cs="新細明體" w:hint="eastAsia"/>
          <w:w w:val="102"/>
          <w:kern w:val="0"/>
          <w:sz w:val="28"/>
          <w:szCs w:val="28"/>
        </w:rPr>
        <w:t>甲方不另行通知，乙方未經</w:t>
      </w:r>
      <w:r w:rsidR="00C86619" w:rsidRPr="00E12C10">
        <w:rPr>
          <w:rFonts w:ascii="標楷體" w:eastAsia="標楷體" w:hAnsi="標楷體" w:cs="新細明體" w:hint="eastAsia"/>
          <w:w w:val="102"/>
          <w:kern w:val="0"/>
          <w:sz w:val="28"/>
          <w:szCs w:val="28"/>
        </w:rPr>
        <w:t>甲</w:t>
      </w:r>
      <w:r w:rsidR="00C86619" w:rsidRPr="00E12C10">
        <w:rPr>
          <w:rFonts w:ascii="標楷體" w:eastAsia="標楷體" w:hAnsi="標楷體" w:cs="新細明體"/>
          <w:w w:val="102"/>
          <w:kern w:val="0"/>
          <w:sz w:val="28"/>
          <w:szCs w:val="28"/>
        </w:rPr>
        <w:t>方</w:t>
      </w:r>
      <w:r w:rsidR="00C05B20" w:rsidRPr="00E12C10">
        <w:rPr>
          <w:rFonts w:ascii="標楷體" w:eastAsia="標楷體" w:hAnsi="標楷體" w:cs="新細明體" w:hint="eastAsia"/>
          <w:w w:val="102"/>
          <w:kern w:val="0"/>
          <w:sz w:val="28"/>
          <w:szCs w:val="28"/>
        </w:rPr>
        <w:t>同意於</w:t>
      </w:r>
      <w:r w:rsidR="00253BCB" w:rsidRPr="00E12C10">
        <w:rPr>
          <w:rFonts w:ascii="標楷體" w:eastAsia="標楷體" w:hAnsi="標楷體" w:cs="新細明體" w:hint="eastAsia"/>
          <w:w w:val="102"/>
          <w:kern w:val="0"/>
          <w:sz w:val="28"/>
          <w:szCs w:val="28"/>
        </w:rPr>
        <w:t>契約</w:t>
      </w:r>
      <w:r w:rsidR="00C05B20" w:rsidRPr="00E12C10">
        <w:rPr>
          <w:rFonts w:ascii="標楷體" w:eastAsia="標楷體" w:hAnsi="標楷體" w:cs="新細明體" w:hint="eastAsia"/>
          <w:w w:val="102"/>
          <w:kern w:val="0"/>
          <w:sz w:val="28"/>
          <w:szCs w:val="28"/>
        </w:rPr>
        <w:t>屆滿後繼續使用</w:t>
      </w:r>
      <w:r w:rsidR="00253BCB" w:rsidRPr="00E12C10">
        <w:rPr>
          <w:rFonts w:ascii="標楷體" w:eastAsia="標楷體" w:hAnsi="標楷體" w:cs="新細明體" w:hint="eastAsia"/>
          <w:w w:val="102"/>
          <w:kern w:val="0"/>
          <w:sz w:val="28"/>
          <w:szCs w:val="28"/>
        </w:rPr>
        <w:t>停車場場地</w:t>
      </w:r>
      <w:r w:rsidR="00C05B20" w:rsidRPr="00E12C10">
        <w:rPr>
          <w:rFonts w:ascii="標楷體" w:eastAsia="標楷體" w:hAnsi="標楷體" w:cs="新細明體" w:hint="eastAsia"/>
          <w:w w:val="102"/>
          <w:kern w:val="0"/>
          <w:sz w:val="28"/>
          <w:szCs w:val="28"/>
        </w:rPr>
        <w:t>，不得主張民法第451條不定期限繼續契約</w:t>
      </w:r>
      <w:r w:rsidR="00B649EC" w:rsidRPr="00E12C10">
        <w:rPr>
          <w:rFonts w:ascii="標楷體" w:eastAsia="標楷體" w:hAnsi="標楷體" w:cs="新細明體" w:hint="eastAsia"/>
          <w:w w:val="102"/>
          <w:kern w:val="0"/>
          <w:sz w:val="28"/>
          <w:szCs w:val="28"/>
        </w:rPr>
        <w:t>，</w:t>
      </w:r>
      <w:r w:rsidR="00B649EC" w:rsidRPr="00E12C10">
        <w:rPr>
          <w:rFonts w:ascii="標楷體" w:eastAsia="標楷體" w:hAnsi="標楷體" w:cs="新細明體"/>
          <w:w w:val="102"/>
          <w:kern w:val="0"/>
          <w:sz w:val="28"/>
          <w:szCs w:val="28"/>
        </w:rPr>
        <w:t>並應返還相當於</w:t>
      </w:r>
      <w:r w:rsidR="00253BCB" w:rsidRPr="00E12C10">
        <w:rPr>
          <w:rFonts w:ascii="標楷體" w:eastAsia="標楷體" w:hAnsi="標楷體" w:cs="新細明體" w:hint="eastAsia"/>
          <w:w w:val="102"/>
          <w:kern w:val="0"/>
          <w:sz w:val="28"/>
          <w:szCs w:val="28"/>
        </w:rPr>
        <w:t>利用費</w:t>
      </w:r>
      <w:r w:rsidR="00B649EC" w:rsidRPr="00E12C10">
        <w:rPr>
          <w:rFonts w:ascii="標楷體" w:eastAsia="標楷體" w:hAnsi="標楷體" w:cs="新細明體"/>
          <w:w w:val="102"/>
          <w:kern w:val="0"/>
          <w:sz w:val="28"/>
          <w:szCs w:val="28"/>
        </w:rPr>
        <w:t>之不當得利予甲方；如造成甲方之損害，並應負賠償責任。</w:t>
      </w:r>
    </w:p>
    <w:p w14:paraId="6D4DC6D9" w14:textId="77777777" w:rsidR="00D50B98" w:rsidRPr="00F20FB5" w:rsidRDefault="00D50B98" w:rsidP="00360E54">
      <w:pPr>
        <w:numPr>
          <w:ilvl w:val="0"/>
          <w:numId w:val="1"/>
        </w:numPr>
        <w:autoSpaceDE w:val="0"/>
        <w:autoSpaceDN w:val="0"/>
        <w:adjustRightInd w:val="0"/>
        <w:spacing w:before="34" w:line="480" w:lineRule="exact"/>
        <w:ind w:right="88"/>
        <w:jc w:val="both"/>
        <w:rPr>
          <w:rFonts w:ascii="標楷體" w:eastAsia="標楷體" w:hAnsi="標楷體" w:cs="新細明體"/>
          <w:kern w:val="0"/>
          <w:sz w:val="28"/>
          <w:szCs w:val="28"/>
        </w:rPr>
      </w:pPr>
      <w:r w:rsidRPr="00F20FB5">
        <w:rPr>
          <w:rFonts w:ascii="標楷體" w:eastAsia="標楷體" w:hAnsi="標楷體" w:cs="新細明體" w:hint="eastAsia"/>
          <w:kern w:val="0"/>
          <w:sz w:val="28"/>
          <w:szCs w:val="28"/>
        </w:rPr>
        <w:t>續約</w:t>
      </w:r>
      <w:r w:rsidR="00793CEE" w:rsidRPr="00F20FB5">
        <w:rPr>
          <w:rFonts w:ascii="標楷體" w:eastAsia="標楷體" w:hAnsi="標楷體" w:cs="新細明體" w:hint="eastAsia"/>
          <w:kern w:val="0"/>
          <w:sz w:val="28"/>
          <w:szCs w:val="28"/>
        </w:rPr>
        <w:t>:</w:t>
      </w:r>
    </w:p>
    <w:p w14:paraId="5BD266E5" w14:textId="77777777" w:rsidR="00FE4A2D" w:rsidRPr="00F20FB5" w:rsidRDefault="00FE4A2D" w:rsidP="005A736A">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一、</w:t>
      </w:r>
      <w:r w:rsidR="00253BCB" w:rsidRPr="00F20FB5">
        <w:rPr>
          <w:rFonts w:ascii="標楷體" w:eastAsia="標楷體" w:hAnsi="標楷體" w:cs="新細明體" w:hint="eastAsia"/>
          <w:w w:val="102"/>
          <w:kern w:val="0"/>
          <w:sz w:val="28"/>
          <w:szCs w:val="28"/>
        </w:rPr>
        <w:t>利用</w:t>
      </w:r>
      <w:r w:rsidRPr="00F20FB5">
        <w:rPr>
          <w:rFonts w:ascii="標楷體" w:eastAsia="標楷體" w:hAnsi="標楷體" w:cs="新細明體" w:hint="eastAsia"/>
          <w:w w:val="102"/>
          <w:kern w:val="0"/>
          <w:sz w:val="28"/>
          <w:szCs w:val="28"/>
        </w:rPr>
        <w:t>期屆滿，乙方有意續</w:t>
      </w:r>
      <w:r w:rsidR="00253BCB" w:rsidRPr="00F20FB5">
        <w:rPr>
          <w:rFonts w:ascii="標楷體" w:eastAsia="標楷體" w:hAnsi="標楷體" w:cs="新細明體" w:hint="eastAsia"/>
          <w:w w:val="102"/>
          <w:kern w:val="0"/>
          <w:sz w:val="28"/>
          <w:szCs w:val="28"/>
        </w:rPr>
        <w:t>約</w:t>
      </w:r>
      <w:r w:rsidRPr="00F20FB5">
        <w:rPr>
          <w:rFonts w:ascii="標楷體" w:eastAsia="標楷體" w:hAnsi="標楷體" w:cs="新細明體" w:hint="eastAsia"/>
          <w:w w:val="102"/>
          <w:kern w:val="0"/>
          <w:sz w:val="28"/>
          <w:szCs w:val="28"/>
        </w:rPr>
        <w:t>時應於</w:t>
      </w:r>
      <w:r w:rsidR="00253BCB" w:rsidRPr="00F20FB5">
        <w:rPr>
          <w:rFonts w:ascii="標楷體" w:eastAsia="標楷體" w:hAnsi="標楷體" w:cs="新細明體" w:hint="eastAsia"/>
          <w:w w:val="102"/>
          <w:kern w:val="0"/>
          <w:sz w:val="28"/>
          <w:szCs w:val="28"/>
        </w:rPr>
        <w:t>契約</w:t>
      </w:r>
      <w:r w:rsidRPr="00F20FB5">
        <w:rPr>
          <w:rFonts w:ascii="標楷體" w:eastAsia="標楷體" w:hAnsi="標楷體" w:cs="新細明體" w:hint="eastAsia"/>
          <w:w w:val="102"/>
          <w:kern w:val="0"/>
          <w:sz w:val="28"/>
          <w:szCs w:val="28"/>
        </w:rPr>
        <w:t>期屆滿前3個月向甲方提出申請，甲方得視乙方於</w:t>
      </w:r>
      <w:r w:rsidR="00253BCB" w:rsidRPr="00F20FB5">
        <w:rPr>
          <w:rFonts w:ascii="標楷體" w:eastAsia="標楷體" w:hAnsi="標楷體" w:cs="新細明體" w:hint="eastAsia"/>
          <w:w w:val="102"/>
          <w:kern w:val="0"/>
          <w:sz w:val="28"/>
          <w:szCs w:val="28"/>
        </w:rPr>
        <w:t>利用</w:t>
      </w:r>
      <w:r w:rsidRPr="00F20FB5">
        <w:rPr>
          <w:rFonts w:ascii="標楷體" w:eastAsia="標楷體" w:hAnsi="標楷體" w:cs="新細明體" w:hint="eastAsia"/>
          <w:w w:val="102"/>
          <w:kern w:val="0"/>
          <w:sz w:val="28"/>
          <w:szCs w:val="28"/>
        </w:rPr>
        <w:t>期間之營業績效決定是否續</w:t>
      </w:r>
      <w:r w:rsidR="00253BCB" w:rsidRPr="00F20FB5">
        <w:rPr>
          <w:rFonts w:ascii="標楷體" w:eastAsia="標楷體" w:hAnsi="標楷體" w:cs="新細明體" w:hint="eastAsia"/>
          <w:w w:val="102"/>
          <w:kern w:val="0"/>
          <w:sz w:val="28"/>
          <w:szCs w:val="28"/>
        </w:rPr>
        <w:t>約</w:t>
      </w:r>
      <w:r w:rsidRPr="00F20FB5">
        <w:rPr>
          <w:rFonts w:ascii="標楷體" w:eastAsia="標楷體" w:hAnsi="標楷體" w:cs="新細明體" w:hint="eastAsia"/>
          <w:w w:val="102"/>
          <w:kern w:val="0"/>
          <w:sz w:val="28"/>
          <w:szCs w:val="28"/>
        </w:rPr>
        <w:t>。</w:t>
      </w:r>
    </w:p>
    <w:p w14:paraId="31C246F8" w14:textId="77777777" w:rsidR="00793CEE" w:rsidRPr="00AC7705" w:rsidRDefault="00FE4A2D" w:rsidP="00FE4A2D">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color w:val="000000" w:themeColor="text1"/>
          <w:w w:val="102"/>
          <w:kern w:val="0"/>
          <w:sz w:val="28"/>
          <w:szCs w:val="28"/>
        </w:rPr>
      </w:pPr>
      <w:r w:rsidRPr="00AC7705">
        <w:rPr>
          <w:rFonts w:ascii="標楷體" w:eastAsia="標楷體" w:hAnsi="標楷體" w:cs="新細明體" w:hint="eastAsia"/>
          <w:color w:val="000000" w:themeColor="text1"/>
          <w:w w:val="102"/>
          <w:kern w:val="0"/>
          <w:sz w:val="28"/>
          <w:szCs w:val="28"/>
        </w:rPr>
        <w:t>二、</w:t>
      </w:r>
      <w:r w:rsidR="00E864DA" w:rsidRPr="00AC7705">
        <w:rPr>
          <w:rFonts w:ascii="標楷體" w:eastAsia="標楷體" w:hAnsi="標楷體" w:cs="新細明體" w:hint="eastAsia"/>
          <w:color w:val="000000" w:themeColor="text1"/>
          <w:w w:val="102"/>
          <w:kern w:val="0"/>
          <w:sz w:val="28"/>
          <w:szCs w:val="28"/>
        </w:rPr>
        <w:t>經甲方</w:t>
      </w:r>
      <w:r w:rsidR="00597D1B" w:rsidRPr="00AC7705">
        <w:rPr>
          <w:rFonts w:ascii="標楷體" w:eastAsia="標楷體" w:hAnsi="標楷體" w:cs="新細明體" w:hint="eastAsia"/>
          <w:color w:val="000000" w:themeColor="text1"/>
          <w:w w:val="102"/>
          <w:kern w:val="0"/>
          <w:sz w:val="28"/>
          <w:szCs w:val="28"/>
        </w:rPr>
        <w:t>審核同意得辦理續約</w:t>
      </w:r>
      <w:r w:rsidR="00E864DA" w:rsidRPr="00AC7705">
        <w:rPr>
          <w:rFonts w:ascii="標楷體" w:eastAsia="標楷體" w:hAnsi="標楷體" w:cs="新細明體" w:hint="eastAsia"/>
          <w:color w:val="000000" w:themeColor="text1"/>
          <w:w w:val="102"/>
          <w:kern w:val="0"/>
          <w:sz w:val="28"/>
          <w:szCs w:val="28"/>
        </w:rPr>
        <w:t>，續約</w:t>
      </w:r>
      <w:r w:rsidR="00597D1B" w:rsidRPr="00AC7705">
        <w:rPr>
          <w:rFonts w:ascii="標楷體" w:eastAsia="標楷體" w:hAnsi="標楷體" w:cs="新細明體" w:hint="eastAsia"/>
          <w:color w:val="000000" w:themeColor="text1"/>
          <w:w w:val="102"/>
          <w:kern w:val="0"/>
          <w:sz w:val="28"/>
          <w:szCs w:val="28"/>
        </w:rPr>
        <w:t>期</w:t>
      </w:r>
      <w:r w:rsidR="00E864DA" w:rsidRPr="00AC7705">
        <w:rPr>
          <w:rFonts w:ascii="標楷體" w:eastAsia="標楷體" w:hAnsi="標楷體" w:cs="新細明體" w:hint="eastAsia"/>
          <w:color w:val="000000" w:themeColor="text1"/>
          <w:w w:val="102"/>
          <w:kern w:val="0"/>
          <w:sz w:val="28"/>
          <w:szCs w:val="28"/>
        </w:rPr>
        <w:t>2年，續約以1次為限。</w:t>
      </w:r>
    </w:p>
    <w:p w14:paraId="05296187" w14:textId="77777777" w:rsidR="00360E54" w:rsidRPr="00AC7705" w:rsidRDefault="00743686" w:rsidP="003D5FD5">
      <w:pPr>
        <w:numPr>
          <w:ilvl w:val="0"/>
          <w:numId w:val="1"/>
        </w:numPr>
        <w:autoSpaceDE w:val="0"/>
        <w:autoSpaceDN w:val="0"/>
        <w:adjustRightInd w:val="0"/>
        <w:spacing w:before="34" w:line="480" w:lineRule="exact"/>
        <w:ind w:right="88"/>
        <w:jc w:val="both"/>
        <w:rPr>
          <w:rFonts w:ascii="標楷體" w:eastAsia="標楷體" w:hAnsi="標楷體" w:cs="新細明體"/>
          <w:color w:val="000000" w:themeColor="text1"/>
          <w:kern w:val="0"/>
          <w:sz w:val="28"/>
          <w:szCs w:val="28"/>
        </w:rPr>
      </w:pPr>
      <w:r w:rsidRPr="00AC7705">
        <w:rPr>
          <w:rFonts w:ascii="標楷體" w:eastAsia="標楷體" w:hAnsi="標楷體" w:cs="新細明體" w:hint="eastAsia"/>
          <w:color w:val="000000" w:themeColor="text1"/>
          <w:w w:val="102"/>
          <w:kern w:val="0"/>
          <w:sz w:val="28"/>
          <w:szCs w:val="28"/>
        </w:rPr>
        <w:t>利用費繳交</w:t>
      </w:r>
      <w:r w:rsidR="001B013E" w:rsidRPr="00AC7705">
        <w:rPr>
          <w:rFonts w:ascii="標楷體" w:eastAsia="標楷體" w:hAnsi="標楷體" w:cs="新細明體"/>
          <w:color w:val="000000" w:themeColor="text1"/>
          <w:w w:val="102"/>
          <w:kern w:val="0"/>
          <w:sz w:val="28"/>
          <w:szCs w:val="28"/>
        </w:rPr>
        <w:t>：</w:t>
      </w:r>
    </w:p>
    <w:p w14:paraId="1F8F2BD2" w14:textId="08F91CEB" w:rsidR="00743686" w:rsidRPr="00AC7705" w:rsidRDefault="00877DA5" w:rsidP="005A736A">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color w:val="000000" w:themeColor="text1"/>
          <w:w w:val="102"/>
          <w:kern w:val="0"/>
          <w:sz w:val="28"/>
          <w:szCs w:val="28"/>
        </w:rPr>
      </w:pPr>
      <w:bookmarkStart w:id="1" w:name="_Hlk70361793"/>
      <w:r w:rsidRPr="00AC7705">
        <w:rPr>
          <w:rFonts w:ascii="標楷體" w:eastAsia="標楷體" w:hAnsi="標楷體" w:cs="新細明體" w:hint="eastAsia"/>
          <w:color w:val="000000" w:themeColor="text1"/>
          <w:w w:val="102"/>
          <w:kern w:val="0"/>
          <w:sz w:val="28"/>
          <w:szCs w:val="28"/>
        </w:rPr>
        <w:t>一、</w:t>
      </w:r>
      <w:r w:rsidR="00743686" w:rsidRPr="00AC7705">
        <w:rPr>
          <w:rFonts w:ascii="標楷體" w:eastAsia="標楷體" w:hAnsi="標楷體" w:cs="新細明體" w:hint="eastAsia"/>
          <w:color w:val="000000" w:themeColor="text1"/>
          <w:w w:val="102"/>
          <w:kern w:val="0"/>
          <w:sz w:val="28"/>
          <w:szCs w:val="28"/>
        </w:rPr>
        <w:t>固定</w:t>
      </w:r>
      <w:r w:rsidR="004A56C6" w:rsidRPr="00AC7705">
        <w:rPr>
          <w:rFonts w:ascii="標楷體" w:eastAsia="標楷體" w:hAnsi="標楷體" w:cs="新細明體" w:hint="eastAsia"/>
          <w:color w:val="000000" w:themeColor="text1"/>
          <w:w w:val="102"/>
          <w:kern w:val="0"/>
          <w:sz w:val="28"/>
          <w:szCs w:val="28"/>
        </w:rPr>
        <w:t>費用</w:t>
      </w:r>
      <w:r w:rsidR="00743686" w:rsidRPr="00AC7705">
        <w:rPr>
          <w:rFonts w:ascii="標楷體" w:eastAsia="標楷體" w:hAnsi="標楷體" w:cs="新細明體" w:hint="eastAsia"/>
          <w:color w:val="000000" w:themeColor="text1"/>
          <w:w w:val="102"/>
          <w:kern w:val="0"/>
          <w:sz w:val="28"/>
          <w:szCs w:val="28"/>
        </w:rPr>
        <w:t>:</w:t>
      </w:r>
      <w:r w:rsidR="0055345B" w:rsidRPr="00AC7705">
        <w:rPr>
          <w:rFonts w:ascii="標楷體" w:eastAsia="標楷體" w:hAnsi="標楷體" w:cs="新細明體" w:hint="eastAsia"/>
          <w:color w:val="000000" w:themeColor="text1"/>
          <w:w w:val="102"/>
          <w:kern w:val="0"/>
          <w:sz w:val="28"/>
          <w:szCs w:val="28"/>
        </w:rPr>
        <w:t>乙方</w:t>
      </w:r>
      <w:r w:rsidR="00D82D68" w:rsidRPr="00AC7705">
        <w:rPr>
          <w:rFonts w:ascii="標楷體" w:eastAsia="標楷體" w:hAnsi="標楷體" w:cs="新細明體" w:hint="eastAsia"/>
          <w:color w:val="000000" w:themeColor="text1"/>
          <w:w w:val="102"/>
          <w:kern w:val="0"/>
          <w:sz w:val="28"/>
          <w:szCs w:val="28"/>
        </w:rPr>
        <w:t>於利用期間</w:t>
      </w:r>
      <w:r w:rsidR="00743686" w:rsidRPr="00AC7705">
        <w:rPr>
          <w:rFonts w:ascii="標楷體" w:eastAsia="標楷體" w:hAnsi="標楷體" w:cs="新細明體" w:hint="eastAsia"/>
          <w:color w:val="000000" w:themeColor="text1"/>
          <w:w w:val="102"/>
          <w:kern w:val="0"/>
          <w:sz w:val="28"/>
          <w:szCs w:val="28"/>
        </w:rPr>
        <w:t>每月</w:t>
      </w:r>
      <w:r w:rsidR="000E054A" w:rsidRPr="00AC7705">
        <w:rPr>
          <w:rFonts w:ascii="標楷體" w:eastAsia="標楷體" w:hAnsi="標楷體" w:cs="新細明體" w:hint="eastAsia"/>
          <w:color w:val="000000" w:themeColor="text1"/>
          <w:w w:val="102"/>
          <w:kern w:val="0"/>
          <w:sz w:val="28"/>
          <w:szCs w:val="28"/>
        </w:rPr>
        <w:t>應繳交</w:t>
      </w:r>
      <w:r w:rsidR="00743686" w:rsidRPr="00AC7705">
        <w:rPr>
          <w:rFonts w:ascii="標楷體" w:eastAsia="標楷體" w:hAnsi="標楷體" w:cs="新細明體" w:hint="eastAsia"/>
          <w:color w:val="000000" w:themeColor="text1"/>
          <w:w w:val="102"/>
          <w:kern w:val="0"/>
          <w:sz w:val="28"/>
          <w:szCs w:val="28"/>
        </w:rPr>
        <w:t>新臺幣</w:t>
      </w:r>
      <w:r w:rsidR="008C0BD0" w:rsidRPr="00AC7705">
        <w:rPr>
          <w:rFonts w:ascii="標楷體" w:eastAsia="標楷體" w:hAnsi="標楷體" w:cs="新細明體" w:hint="eastAsia"/>
          <w:color w:val="000000" w:themeColor="text1"/>
          <w:w w:val="102"/>
          <w:kern w:val="0"/>
          <w:sz w:val="28"/>
          <w:szCs w:val="28"/>
        </w:rPr>
        <w:t>27</w:t>
      </w:r>
      <w:r w:rsidR="00743686" w:rsidRPr="00AC7705">
        <w:rPr>
          <w:rFonts w:ascii="標楷體" w:eastAsia="標楷體" w:hAnsi="標楷體" w:cs="新細明體" w:hint="eastAsia"/>
          <w:color w:val="000000" w:themeColor="text1"/>
          <w:w w:val="102"/>
          <w:kern w:val="0"/>
          <w:sz w:val="28"/>
          <w:szCs w:val="28"/>
        </w:rPr>
        <w:t>萬</w:t>
      </w:r>
      <w:r w:rsidR="00C64B32" w:rsidRPr="00AC7705">
        <w:rPr>
          <w:rFonts w:ascii="標楷體" w:eastAsia="標楷體" w:hAnsi="標楷體" w:cs="新細明體" w:hint="eastAsia"/>
          <w:color w:val="000000" w:themeColor="text1"/>
          <w:w w:val="102"/>
          <w:kern w:val="0"/>
          <w:sz w:val="28"/>
          <w:szCs w:val="28"/>
        </w:rPr>
        <w:t>元</w:t>
      </w:r>
      <w:r w:rsidR="00743686" w:rsidRPr="00AC7705">
        <w:rPr>
          <w:rFonts w:ascii="標楷體" w:eastAsia="標楷體" w:hAnsi="標楷體" w:cs="新細明體" w:hint="eastAsia"/>
          <w:color w:val="000000" w:themeColor="text1"/>
          <w:w w:val="102"/>
          <w:kern w:val="0"/>
          <w:sz w:val="28"/>
          <w:szCs w:val="28"/>
        </w:rPr>
        <w:t>整，於每月5日前繳交當月金額。</w:t>
      </w:r>
    </w:p>
    <w:p w14:paraId="5290DE78" w14:textId="4144973B" w:rsidR="00743686" w:rsidRPr="00AC7705" w:rsidRDefault="00743686" w:rsidP="00743686">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color w:val="000000" w:themeColor="text1"/>
          <w:w w:val="102"/>
          <w:kern w:val="0"/>
          <w:sz w:val="28"/>
          <w:szCs w:val="28"/>
        </w:rPr>
      </w:pPr>
      <w:r w:rsidRPr="00AC7705">
        <w:rPr>
          <w:rFonts w:ascii="標楷體" w:eastAsia="標楷體" w:hAnsi="標楷體" w:cs="新細明體" w:hint="eastAsia"/>
          <w:color w:val="000000" w:themeColor="text1"/>
          <w:w w:val="102"/>
          <w:kern w:val="0"/>
          <w:sz w:val="28"/>
          <w:szCs w:val="28"/>
        </w:rPr>
        <w:t>二、變動</w:t>
      </w:r>
      <w:r w:rsidR="004A56C6" w:rsidRPr="00AC7705">
        <w:rPr>
          <w:rFonts w:ascii="標楷體" w:eastAsia="標楷體" w:hAnsi="標楷體" w:cs="新細明體" w:hint="eastAsia"/>
          <w:color w:val="000000" w:themeColor="text1"/>
          <w:w w:val="102"/>
          <w:kern w:val="0"/>
          <w:sz w:val="28"/>
          <w:szCs w:val="28"/>
        </w:rPr>
        <w:t>費用</w:t>
      </w:r>
      <w:r w:rsidRPr="00AC7705">
        <w:rPr>
          <w:rFonts w:ascii="標楷體" w:eastAsia="標楷體" w:hAnsi="標楷體" w:cs="新細明體" w:hint="eastAsia"/>
          <w:color w:val="000000" w:themeColor="text1"/>
          <w:w w:val="102"/>
          <w:kern w:val="0"/>
          <w:sz w:val="28"/>
          <w:szCs w:val="28"/>
        </w:rPr>
        <w:t>:</w:t>
      </w:r>
      <w:r w:rsidR="0055345B" w:rsidRPr="00AC7705">
        <w:rPr>
          <w:rFonts w:ascii="標楷體" w:eastAsia="標楷體" w:hAnsi="標楷體" w:cs="新細明體" w:hint="eastAsia"/>
          <w:color w:val="000000" w:themeColor="text1"/>
          <w:w w:val="102"/>
          <w:kern w:val="0"/>
          <w:sz w:val="28"/>
          <w:szCs w:val="28"/>
        </w:rPr>
        <w:t>乙方</w:t>
      </w:r>
      <w:r w:rsidR="00D82D68" w:rsidRPr="00AC7705">
        <w:rPr>
          <w:rFonts w:ascii="標楷體" w:eastAsia="標楷體" w:hAnsi="標楷體" w:cs="新細明體" w:hint="eastAsia"/>
          <w:color w:val="000000" w:themeColor="text1"/>
          <w:w w:val="102"/>
          <w:kern w:val="0"/>
          <w:sz w:val="28"/>
          <w:szCs w:val="28"/>
        </w:rPr>
        <w:t>於利用期間，按</w:t>
      </w:r>
      <w:r w:rsidRPr="00AC7705">
        <w:rPr>
          <w:rFonts w:ascii="標楷體" w:eastAsia="標楷體" w:hAnsi="標楷體" w:cs="新細明體" w:hint="eastAsia"/>
          <w:color w:val="000000" w:themeColor="text1"/>
          <w:w w:val="102"/>
          <w:kern w:val="0"/>
          <w:sz w:val="28"/>
          <w:szCs w:val="28"/>
        </w:rPr>
        <w:t>營業稅申報之</w:t>
      </w:r>
      <w:r w:rsidR="00EB2348">
        <w:rPr>
          <w:rFonts w:ascii="標楷體" w:eastAsia="標楷體" w:hAnsi="標楷體" w:cs="新細明體" w:hint="eastAsia"/>
          <w:color w:val="000000" w:themeColor="text1"/>
          <w:w w:val="102"/>
          <w:kern w:val="0"/>
          <w:sz w:val="28"/>
          <w:szCs w:val="28"/>
        </w:rPr>
        <w:t>含稅銷售總</w:t>
      </w:r>
      <w:r w:rsidRPr="00AC7705">
        <w:rPr>
          <w:rFonts w:ascii="標楷體" w:eastAsia="標楷體" w:hAnsi="標楷體" w:cs="新細明體" w:hint="eastAsia"/>
          <w:color w:val="000000" w:themeColor="text1"/>
          <w:w w:val="102"/>
          <w:kern w:val="0"/>
          <w:sz w:val="28"/>
          <w:szCs w:val="28"/>
        </w:rPr>
        <w:t>額____％</w:t>
      </w:r>
      <w:r w:rsidR="004A56C6" w:rsidRPr="00AC7705">
        <w:rPr>
          <w:rFonts w:ascii="標楷體" w:eastAsia="標楷體" w:hAnsi="標楷體" w:cs="新細明體" w:hint="eastAsia"/>
          <w:color w:val="000000" w:themeColor="text1"/>
          <w:w w:val="102"/>
          <w:kern w:val="0"/>
          <w:sz w:val="28"/>
          <w:szCs w:val="28"/>
        </w:rPr>
        <w:t>計算</w:t>
      </w:r>
      <w:r w:rsidRPr="00AC7705">
        <w:rPr>
          <w:rFonts w:ascii="標楷體" w:eastAsia="標楷體" w:hAnsi="標楷體" w:cs="新細明體" w:hint="eastAsia"/>
          <w:color w:val="000000" w:themeColor="text1"/>
          <w:w w:val="102"/>
          <w:kern w:val="0"/>
          <w:sz w:val="28"/>
          <w:szCs w:val="28"/>
        </w:rPr>
        <w:t>，</w:t>
      </w:r>
      <w:r w:rsidR="002061B0" w:rsidRPr="00AC7705">
        <w:rPr>
          <w:rFonts w:ascii="標楷體" w:eastAsia="標楷體" w:hAnsi="標楷體" w:cs="新細明體" w:hint="eastAsia"/>
          <w:color w:val="000000" w:themeColor="text1"/>
          <w:w w:val="102"/>
          <w:kern w:val="0"/>
          <w:sz w:val="28"/>
          <w:szCs w:val="28"/>
        </w:rPr>
        <w:t>每6個月繳交一次，以稅捐處之營業稅申</w:t>
      </w:r>
      <w:r w:rsidR="00EB2348">
        <w:rPr>
          <w:rFonts w:ascii="標楷體" w:eastAsia="標楷體" w:hAnsi="標楷體" w:cs="新細明體" w:hint="eastAsia"/>
          <w:color w:val="000000" w:themeColor="text1"/>
          <w:w w:val="102"/>
          <w:kern w:val="0"/>
          <w:sz w:val="28"/>
          <w:szCs w:val="28"/>
        </w:rPr>
        <w:t>報</w:t>
      </w:r>
      <w:r w:rsidR="002061B0" w:rsidRPr="00AC7705">
        <w:rPr>
          <w:rFonts w:ascii="標楷體" w:eastAsia="標楷體" w:hAnsi="標楷體" w:cs="新細明體" w:hint="eastAsia"/>
          <w:color w:val="000000" w:themeColor="text1"/>
          <w:w w:val="102"/>
          <w:kern w:val="0"/>
          <w:sz w:val="28"/>
          <w:szCs w:val="28"/>
        </w:rPr>
        <w:t>書為依據（須蓋有稅捐處印章），於規定申報截止日後1</w:t>
      </w:r>
      <w:r w:rsidR="0096332E" w:rsidRPr="00AC7705">
        <w:rPr>
          <w:rFonts w:ascii="標楷體" w:eastAsia="標楷體" w:hAnsi="標楷體" w:cs="新細明體" w:hint="eastAsia"/>
          <w:color w:val="000000" w:themeColor="text1"/>
          <w:w w:val="102"/>
          <w:kern w:val="0"/>
          <w:sz w:val="28"/>
          <w:szCs w:val="28"/>
        </w:rPr>
        <w:t>5</w:t>
      </w:r>
      <w:r w:rsidR="002061B0" w:rsidRPr="00AC7705">
        <w:rPr>
          <w:rFonts w:ascii="標楷體" w:eastAsia="標楷體" w:hAnsi="標楷體" w:cs="新細明體" w:hint="eastAsia"/>
          <w:color w:val="000000" w:themeColor="text1"/>
          <w:w w:val="102"/>
          <w:kern w:val="0"/>
          <w:sz w:val="28"/>
          <w:szCs w:val="28"/>
        </w:rPr>
        <w:t>日內</w:t>
      </w:r>
      <w:r w:rsidR="00846A60" w:rsidRPr="00AC7705">
        <w:rPr>
          <w:rFonts w:ascii="標楷體" w:eastAsia="標楷體" w:hAnsi="標楷體" w:cs="新細明體" w:hint="eastAsia"/>
          <w:color w:val="000000" w:themeColor="text1"/>
          <w:w w:val="102"/>
          <w:kern w:val="0"/>
          <w:sz w:val="28"/>
          <w:szCs w:val="28"/>
        </w:rPr>
        <w:t>繳交</w:t>
      </w:r>
      <w:r w:rsidR="002061B0" w:rsidRPr="00AC7705">
        <w:rPr>
          <w:rFonts w:ascii="標楷體" w:eastAsia="標楷體" w:hAnsi="標楷體" w:cs="新細明體" w:hint="eastAsia"/>
          <w:color w:val="000000" w:themeColor="text1"/>
          <w:w w:val="102"/>
          <w:kern w:val="0"/>
          <w:sz w:val="28"/>
          <w:szCs w:val="28"/>
        </w:rPr>
        <w:t>。</w:t>
      </w:r>
    </w:p>
    <w:bookmarkEnd w:id="1"/>
    <w:p w14:paraId="1AB390DD" w14:textId="77777777" w:rsidR="00EB6E53" w:rsidRPr="00AC7705" w:rsidRDefault="00743686" w:rsidP="00EB6E53">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color w:val="000000" w:themeColor="text1"/>
          <w:w w:val="102"/>
          <w:kern w:val="0"/>
          <w:sz w:val="28"/>
          <w:szCs w:val="28"/>
        </w:rPr>
      </w:pPr>
      <w:r w:rsidRPr="00AC7705">
        <w:rPr>
          <w:rFonts w:ascii="標楷體" w:eastAsia="標楷體" w:hAnsi="標楷體" w:cs="新細明體" w:hint="eastAsia"/>
          <w:color w:val="000000" w:themeColor="text1"/>
          <w:w w:val="102"/>
          <w:kern w:val="0"/>
          <w:sz w:val="28"/>
          <w:szCs w:val="28"/>
        </w:rPr>
        <w:t>三</w:t>
      </w:r>
      <w:r w:rsidR="00F92B96" w:rsidRPr="00AC7705">
        <w:rPr>
          <w:rFonts w:ascii="標楷體" w:eastAsia="標楷體" w:hAnsi="標楷體" w:cs="新細明體" w:hint="eastAsia"/>
          <w:color w:val="000000" w:themeColor="text1"/>
          <w:w w:val="102"/>
          <w:kern w:val="0"/>
          <w:sz w:val="28"/>
          <w:szCs w:val="28"/>
        </w:rPr>
        <w:t>、</w:t>
      </w:r>
      <w:r w:rsidR="007F0100" w:rsidRPr="00AC7705">
        <w:rPr>
          <w:rFonts w:ascii="標楷體" w:eastAsia="標楷體" w:hAnsi="標楷體" w:cs="新細明體" w:hint="eastAsia"/>
          <w:color w:val="000000" w:themeColor="text1"/>
          <w:w w:val="102"/>
          <w:kern w:val="0"/>
          <w:sz w:val="28"/>
          <w:szCs w:val="28"/>
        </w:rPr>
        <w:t>繳交</w:t>
      </w:r>
      <w:r w:rsidR="009E40B5" w:rsidRPr="00AC7705">
        <w:rPr>
          <w:rFonts w:ascii="標楷體" w:eastAsia="標楷體" w:hAnsi="標楷體" w:cs="新細明體" w:hint="eastAsia"/>
          <w:bCs/>
          <w:color w:val="000000" w:themeColor="text1"/>
          <w:w w:val="102"/>
          <w:kern w:val="0"/>
          <w:sz w:val="28"/>
          <w:szCs w:val="28"/>
        </w:rPr>
        <w:t>方式：</w:t>
      </w:r>
      <w:r w:rsidR="00EB6E53" w:rsidRPr="00AC7705">
        <w:rPr>
          <w:rFonts w:ascii="標楷體" w:eastAsia="標楷體" w:hAnsi="標楷體" w:cs="新細明體" w:hint="eastAsia"/>
          <w:b/>
          <w:color w:val="000000" w:themeColor="text1"/>
          <w:w w:val="102"/>
          <w:kern w:val="0"/>
          <w:sz w:val="28"/>
          <w:szCs w:val="28"/>
          <w:u w:val="single"/>
        </w:rPr>
        <w:t>匯入高雄銀行公庫部（戶名：高雄市政府文化局保管金專戶，帳號</w:t>
      </w:r>
      <w:r w:rsidR="00EB6E53" w:rsidRPr="004A56C6">
        <w:rPr>
          <w:rFonts w:ascii="標楷體" w:eastAsia="標楷體" w:hAnsi="標楷體" w:cs="新細明體" w:hint="eastAsia"/>
          <w:b/>
          <w:w w:val="102"/>
          <w:kern w:val="0"/>
          <w:sz w:val="28"/>
          <w:szCs w:val="28"/>
          <w:u w:val="single"/>
        </w:rPr>
        <w:t>：102103063440或以現金繳納予甲方</w:t>
      </w:r>
      <w:r w:rsidR="00EB6E53" w:rsidRPr="00F20FB5">
        <w:rPr>
          <w:rFonts w:ascii="標楷體" w:eastAsia="標楷體" w:hAnsi="標楷體" w:cs="新細明體" w:hint="eastAsia"/>
          <w:b/>
          <w:w w:val="102"/>
          <w:kern w:val="0"/>
          <w:sz w:val="28"/>
          <w:szCs w:val="28"/>
          <w:u w:val="single"/>
        </w:rPr>
        <w:t>（地點:高雄</w:t>
      </w:r>
      <w:r w:rsidR="00EB6E53" w:rsidRPr="00F20FB5">
        <w:rPr>
          <w:rFonts w:ascii="標楷體" w:eastAsia="標楷體" w:hAnsi="標楷體" w:cs="新細明體" w:hint="eastAsia"/>
          <w:b/>
          <w:w w:val="102"/>
          <w:kern w:val="0"/>
          <w:sz w:val="28"/>
          <w:szCs w:val="28"/>
          <w:u w:val="single"/>
        </w:rPr>
        <w:lastRenderedPageBreak/>
        <w:t>市苓雅區五福一路67號）</w:t>
      </w:r>
      <w:r w:rsidR="00EB6E53" w:rsidRPr="00F20FB5">
        <w:rPr>
          <w:rFonts w:ascii="標楷體" w:eastAsia="標楷體" w:hAnsi="標楷體" w:cs="新細明體" w:hint="eastAsia"/>
          <w:w w:val="102"/>
          <w:kern w:val="0"/>
          <w:sz w:val="28"/>
          <w:szCs w:val="28"/>
        </w:rPr>
        <w:t>，繳交期限最後一日如遇例假日、停止</w:t>
      </w:r>
      <w:r w:rsidR="00EB6E53" w:rsidRPr="00AC7705">
        <w:rPr>
          <w:rFonts w:ascii="標楷體" w:eastAsia="標楷體" w:hAnsi="標楷體" w:cs="新細明體" w:hint="eastAsia"/>
          <w:color w:val="000000" w:themeColor="text1"/>
          <w:w w:val="102"/>
          <w:kern w:val="0"/>
          <w:sz w:val="28"/>
          <w:szCs w:val="28"/>
        </w:rPr>
        <w:t>上班日，得順延之。</w:t>
      </w:r>
    </w:p>
    <w:p w14:paraId="75C93E02" w14:textId="350B04FB" w:rsidR="00F93285" w:rsidRPr="00E12C10" w:rsidRDefault="006A445F" w:rsidP="00EB6E53">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w w:val="102"/>
          <w:kern w:val="0"/>
          <w:sz w:val="28"/>
          <w:szCs w:val="28"/>
        </w:rPr>
      </w:pPr>
      <w:r w:rsidRPr="00AC7705">
        <w:rPr>
          <w:rFonts w:ascii="標楷體" w:eastAsia="標楷體" w:hAnsi="標楷體" w:cs="新細明體" w:hint="eastAsia"/>
          <w:color w:val="000000" w:themeColor="text1"/>
          <w:w w:val="102"/>
          <w:kern w:val="0"/>
          <w:sz w:val="28"/>
          <w:szCs w:val="28"/>
        </w:rPr>
        <w:t>四</w:t>
      </w:r>
      <w:r w:rsidR="00110219" w:rsidRPr="00AC7705">
        <w:rPr>
          <w:rFonts w:ascii="標楷體" w:eastAsia="標楷體" w:hAnsi="標楷體" w:cs="新細明體" w:hint="eastAsia"/>
          <w:color w:val="000000" w:themeColor="text1"/>
          <w:w w:val="102"/>
          <w:kern w:val="0"/>
          <w:sz w:val="28"/>
          <w:szCs w:val="28"/>
        </w:rPr>
        <w:t>、</w:t>
      </w:r>
      <w:r w:rsidR="00855A42" w:rsidRPr="00AC7705">
        <w:rPr>
          <w:rFonts w:ascii="標楷體" w:eastAsia="標楷體" w:hAnsi="標楷體" w:cs="新細明體" w:hint="eastAsia"/>
          <w:color w:val="000000" w:themeColor="text1"/>
          <w:w w:val="102"/>
          <w:kern w:val="0"/>
          <w:sz w:val="28"/>
          <w:szCs w:val="28"/>
        </w:rPr>
        <w:t>乙方違</w:t>
      </w:r>
      <w:r w:rsidR="00473B0D" w:rsidRPr="00AC7705">
        <w:rPr>
          <w:rFonts w:ascii="標楷體" w:eastAsia="標楷體" w:hAnsi="標楷體" w:cs="新細明體" w:hint="eastAsia"/>
          <w:color w:val="000000" w:themeColor="text1"/>
          <w:w w:val="102"/>
          <w:kern w:val="0"/>
          <w:sz w:val="28"/>
          <w:szCs w:val="28"/>
        </w:rPr>
        <w:t>反</w:t>
      </w:r>
      <w:r w:rsidR="004A56C6" w:rsidRPr="00AC7705">
        <w:rPr>
          <w:rFonts w:ascii="標楷體" w:eastAsia="標楷體" w:hAnsi="標楷體" w:cs="新細明體" w:hint="eastAsia"/>
          <w:color w:val="000000" w:themeColor="text1"/>
          <w:w w:val="102"/>
          <w:kern w:val="0"/>
          <w:sz w:val="28"/>
          <w:szCs w:val="28"/>
        </w:rPr>
        <w:t>利用費</w:t>
      </w:r>
      <w:r w:rsidR="00855A42" w:rsidRPr="00AC7705">
        <w:rPr>
          <w:rFonts w:ascii="標楷體" w:eastAsia="標楷體" w:hAnsi="標楷體" w:cs="新細明體" w:hint="eastAsia"/>
          <w:color w:val="000000" w:themeColor="text1"/>
          <w:w w:val="102"/>
          <w:kern w:val="0"/>
          <w:sz w:val="28"/>
          <w:szCs w:val="28"/>
        </w:rPr>
        <w:t>繳納期限時，加收逾期違約金：</w:t>
      </w:r>
      <w:r w:rsidR="00356DA1">
        <w:rPr>
          <w:rFonts w:ascii="標楷體" w:eastAsia="標楷體" w:hAnsi="標楷體" w:cs="新細明體" w:hint="eastAsia"/>
          <w:color w:val="000000" w:themeColor="text1"/>
          <w:w w:val="102"/>
          <w:kern w:val="0"/>
          <w:sz w:val="28"/>
          <w:szCs w:val="28"/>
        </w:rPr>
        <w:t>每</w:t>
      </w:r>
      <w:r w:rsidR="00712FD3" w:rsidRPr="00AC7705">
        <w:rPr>
          <w:rFonts w:ascii="標楷體" w:eastAsia="標楷體" w:hAnsi="標楷體" w:cs="新細明體" w:hint="eastAsia"/>
          <w:color w:val="000000" w:themeColor="text1"/>
          <w:w w:val="102"/>
          <w:kern w:val="0"/>
          <w:sz w:val="28"/>
          <w:szCs w:val="28"/>
        </w:rPr>
        <w:t>逾1</w:t>
      </w:r>
      <w:r w:rsidR="00110219" w:rsidRPr="00AC7705">
        <w:rPr>
          <w:rFonts w:ascii="標楷體" w:eastAsia="標楷體" w:hAnsi="標楷體" w:cs="新細明體" w:hint="eastAsia"/>
          <w:color w:val="000000" w:themeColor="text1"/>
          <w:w w:val="102"/>
          <w:kern w:val="0"/>
          <w:sz w:val="28"/>
          <w:szCs w:val="28"/>
        </w:rPr>
        <w:t>日以</w:t>
      </w:r>
      <w:r w:rsidR="001B17AD" w:rsidRPr="00AC7705">
        <w:rPr>
          <w:rFonts w:ascii="標楷體" w:eastAsia="標楷體" w:hAnsi="標楷體" w:cs="新細明體" w:hint="eastAsia"/>
          <w:color w:val="000000" w:themeColor="text1"/>
          <w:w w:val="102"/>
          <w:kern w:val="0"/>
          <w:sz w:val="28"/>
          <w:szCs w:val="28"/>
        </w:rPr>
        <w:t>固定</w:t>
      </w:r>
      <w:r w:rsidR="004A56C6" w:rsidRPr="00AC7705">
        <w:rPr>
          <w:rFonts w:ascii="標楷體" w:eastAsia="標楷體" w:hAnsi="標楷體" w:cs="新細明體" w:hint="eastAsia"/>
          <w:color w:val="000000" w:themeColor="text1"/>
          <w:w w:val="102"/>
          <w:kern w:val="0"/>
          <w:sz w:val="28"/>
          <w:szCs w:val="28"/>
        </w:rPr>
        <w:t>費</w:t>
      </w:r>
      <w:r w:rsidR="000E054A" w:rsidRPr="00AC7705">
        <w:rPr>
          <w:rFonts w:ascii="標楷體" w:eastAsia="標楷體" w:hAnsi="標楷體" w:cs="新細明體" w:hint="eastAsia"/>
          <w:color w:val="000000" w:themeColor="text1"/>
          <w:w w:val="102"/>
          <w:kern w:val="0"/>
          <w:sz w:val="28"/>
          <w:szCs w:val="28"/>
        </w:rPr>
        <w:t>用</w:t>
      </w:r>
      <w:r w:rsidR="00855A42" w:rsidRPr="00AC7705">
        <w:rPr>
          <w:rFonts w:ascii="標楷體" w:eastAsia="標楷體" w:hAnsi="標楷體" w:cs="新細明體" w:hint="eastAsia"/>
          <w:color w:val="000000" w:themeColor="text1"/>
          <w:w w:val="102"/>
          <w:kern w:val="0"/>
          <w:sz w:val="28"/>
          <w:szCs w:val="28"/>
        </w:rPr>
        <w:t>百</w:t>
      </w:r>
      <w:r w:rsidR="001B17AD" w:rsidRPr="00AC7705">
        <w:rPr>
          <w:rFonts w:ascii="標楷體" w:eastAsia="標楷體" w:hAnsi="標楷體" w:cs="新細明體" w:hint="eastAsia"/>
          <w:color w:val="000000" w:themeColor="text1"/>
          <w:w w:val="102"/>
          <w:kern w:val="0"/>
          <w:sz w:val="28"/>
          <w:szCs w:val="28"/>
        </w:rPr>
        <w:t>分之ㄧ</w:t>
      </w:r>
      <w:r w:rsidR="00712FD3" w:rsidRPr="00AC7705">
        <w:rPr>
          <w:rFonts w:ascii="標楷體" w:eastAsia="標楷體" w:hAnsi="標楷體" w:cs="新細明體" w:hint="eastAsia"/>
          <w:color w:val="000000" w:themeColor="text1"/>
          <w:w w:val="102"/>
          <w:kern w:val="0"/>
          <w:sz w:val="28"/>
          <w:szCs w:val="28"/>
        </w:rPr>
        <w:t>計算逾期違約金</w:t>
      </w:r>
      <w:r w:rsidR="00877DA5" w:rsidRPr="00AC7705">
        <w:rPr>
          <w:rFonts w:ascii="標楷體" w:eastAsia="標楷體" w:hAnsi="標楷體" w:cs="新細明體" w:hint="eastAsia"/>
          <w:color w:val="000000" w:themeColor="text1"/>
          <w:w w:val="102"/>
          <w:kern w:val="0"/>
          <w:sz w:val="28"/>
          <w:szCs w:val="28"/>
        </w:rPr>
        <w:t>，</w:t>
      </w:r>
      <w:r w:rsidR="00712FD3" w:rsidRPr="00AC7705">
        <w:rPr>
          <w:rFonts w:ascii="標楷體" w:eastAsia="標楷體" w:hAnsi="標楷體" w:cs="新細明體" w:hint="eastAsia"/>
          <w:color w:val="000000" w:themeColor="text1"/>
          <w:w w:val="102"/>
          <w:kern w:val="0"/>
          <w:sz w:val="28"/>
          <w:szCs w:val="28"/>
        </w:rPr>
        <w:t>違約金應於</w:t>
      </w:r>
      <w:r w:rsidR="001B17AD" w:rsidRPr="00AC7705">
        <w:rPr>
          <w:rFonts w:ascii="標楷體" w:eastAsia="標楷體" w:hAnsi="標楷體" w:cs="新細明體" w:hint="eastAsia"/>
          <w:color w:val="000000" w:themeColor="text1"/>
          <w:w w:val="102"/>
          <w:kern w:val="0"/>
          <w:sz w:val="28"/>
          <w:szCs w:val="28"/>
        </w:rPr>
        <w:t>甲方書面通知後5日內繳納，</w:t>
      </w:r>
      <w:r w:rsidR="00712FD3" w:rsidRPr="00AC7705">
        <w:rPr>
          <w:rFonts w:ascii="標楷體" w:eastAsia="標楷體" w:hAnsi="標楷體" w:cs="新細明體" w:hint="eastAsia"/>
          <w:color w:val="000000" w:themeColor="text1"/>
          <w:w w:val="102"/>
          <w:kern w:val="0"/>
          <w:sz w:val="28"/>
          <w:szCs w:val="28"/>
        </w:rPr>
        <w:t>乙方未依期限繳納本條違約金，甲方得自</w:t>
      </w:r>
      <w:r w:rsidR="00166A17" w:rsidRPr="00AC7705">
        <w:rPr>
          <w:rFonts w:ascii="標楷體" w:eastAsia="標楷體" w:hAnsi="標楷體" w:cs="新細明體" w:hint="eastAsia"/>
          <w:color w:val="000000" w:themeColor="text1"/>
          <w:w w:val="102"/>
          <w:kern w:val="0"/>
          <w:sz w:val="28"/>
          <w:szCs w:val="28"/>
        </w:rPr>
        <w:t>履約保證金</w:t>
      </w:r>
      <w:r w:rsidR="00712FD3" w:rsidRPr="00AC7705">
        <w:rPr>
          <w:rFonts w:ascii="標楷體" w:eastAsia="標楷體" w:hAnsi="標楷體" w:cs="新細明體" w:hint="eastAsia"/>
          <w:color w:val="000000" w:themeColor="text1"/>
          <w:w w:val="102"/>
          <w:kern w:val="0"/>
          <w:sz w:val="28"/>
          <w:szCs w:val="28"/>
        </w:rPr>
        <w:t>中抵扣</w:t>
      </w:r>
      <w:r w:rsidR="001B17AD" w:rsidRPr="00AC7705">
        <w:rPr>
          <w:rFonts w:ascii="標楷體" w:eastAsia="標楷體" w:hAnsi="標楷體" w:cs="新細明體" w:hint="eastAsia"/>
          <w:color w:val="000000" w:themeColor="text1"/>
          <w:w w:val="102"/>
          <w:kern w:val="0"/>
          <w:sz w:val="28"/>
          <w:szCs w:val="28"/>
        </w:rPr>
        <w:t>，</w:t>
      </w:r>
      <w:r w:rsidR="00166A17" w:rsidRPr="00AC7705">
        <w:rPr>
          <w:rFonts w:ascii="標楷體" w:eastAsia="標楷體" w:hAnsi="標楷體" w:cs="新細明體" w:hint="eastAsia"/>
          <w:color w:val="000000" w:themeColor="text1"/>
          <w:w w:val="102"/>
          <w:kern w:val="0"/>
          <w:sz w:val="28"/>
          <w:szCs w:val="28"/>
        </w:rPr>
        <w:t>履約保證金</w:t>
      </w:r>
      <w:r w:rsidR="00712FD3" w:rsidRPr="00AC7705">
        <w:rPr>
          <w:rFonts w:ascii="標楷體" w:eastAsia="標楷體" w:hAnsi="標楷體" w:cs="新細明體" w:hint="eastAsia"/>
          <w:color w:val="000000" w:themeColor="text1"/>
          <w:w w:val="102"/>
          <w:kern w:val="0"/>
          <w:sz w:val="28"/>
          <w:szCs w:val="28"/>
        </w:rPr>
        <w:t>不足抵扣</w:t>
      </w:r>
      <w:r w:rsidR="00712FD3" w:rsidRPr="00E12C10">
        <w:rPr>
          <w:rFonts w:ascii="標楷體" w:eastAsia="標楷體" w:hAnsi="標楷體" w:cs="新細明體" w:hint="eastAsia"/>
          <w:w w:val="102"/>
          <w:kern w:val="0"/>
          <w:sz w:val="28"/>
          <w:szCs w:val="28"/>
        </w:rPr>
        <w:t>者，得向乙方追償。</w:t>
      </w:r>
    </w:p>
    <w:p w14:paraId="445CB6C2" w14:textId="77777777" w:rsidR="00A700F2" w:rsidRPr="00E12C10" w:rsidRDefault="00FD459C" w:rsidP="00440406">
      <w:pPr>
        <w:numPr>
          <w:ilvl w:val="0"/>
          <w:numId w:val="1"/>
        </w:numPr>
        <w:autoSpaceDE w:val="0"/>
        <w:autoSpaceDN w:val="0"/>
        <w:adjustRightInd w:val="0"/>
        <w:spacing w:before="34" w:line="480" w:lineRule="exact"/>
        <w:ind w:right="88"/>
        <w:jc w:val="both"/>
        <w:rPr>
          <w:rFonts w:ascii="標楷體" w:eastAsia="標楷體" w:hAnsi="標楷體" w:cs="新細明體"/>
          <w:w w:val="102"/>
          <w:kern w:val="0"/>
          <w:sz w:val="28"/>
          <w:szCs w:val="28"/>
        </w:rPr>
      </w:pPr>
      <w:r w:rsidRPr="00E12C10">
        <w:rPr>
          <w:rFonts w:ascii="標楷體" w:eastAsia="標楷體" w:hAnsi="標楷體" w:cs="新細明體" w:hint="eastAsia"/>
          <w:w w:val="102"/>
          <w:kern w:val="0"/>
          <w:sz w:val="28"/>
          <w:szCs w:val="28"/>
        </w:rPr>
        <w:t>稅捐</w:t>
      </w:r>
      <w:r w:rsidRPr="00E12C10">
        <w:rPr>
          <w:rFonts w:ascii="新細明體" w:hAnsi="新細明體" w:cs="新細明體" w:hint="eastAsia"/>
          <w:w w:val="102"/>
          <w:kern w:val="0"/>
          <w:sz w:val="28"/>
          <w:szCs w:val="28"/>
        </w:rPr>
        <w:t>、</w:t>
      </w:r>
      <w:r w:rsidRPr="00E12C10">
        <w:rPr>
          <w:rFonts w:ascii="標楷體" w:eastAsia="標楷體" w:hAnsi="標楷體" w:cs="新細明體" w:hint="eastAsia"/>
          <w:w w:val="102"/>
          <w:kern w:val="0"/>
          <w:sz w:val="28"/>
          <w:szCs w:val="28"/>
        </w:rPr>
        <w:t>水電</w:t>
      </w:r>
      <w:r w:rsidRPr="00E12C10">
        <w:rPr>
          <w:rFonts w:ascii="新細明體" w:hAnsi="新細明體" w:cs="新細明體" w:hint="eastAsia"/>
          <w:w w:val="102"/>
          <w:kern w:val="0"/>
          <w:sz w:val="28"/>
          <w:szCs w:val="28"/>
        </w:rPr>
        <w:t>、</w:t>
      </w:r>
      <w:r w:rsidRPr="00E12C10">
        <w:rPr>
          <w:rFonts w:ascii="標楷體" w:eastAsia="標楷體" w:hAnsi="標楷體" w:cs="新細明體" w:hint="eastAsia"/>
          <w:w w:val="102"/>
          <w:kern w:val="0"/>
          <w:sz w:val="28"/>
          <w:szCs w:val="28"/>
        </w:rPr>
        <w:t>保險</w:t>
      </w:r>
    </w:p>
    <w:p w14:paraId="33DBF6D6" w14:textId="6FBA09D7" w:rsidR="006A445F" w:rsidRPr="00AC7705" w:rsidRDefault="00A700F2" w:rsidP="006A445F">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color w:val="000000" w:themeColor="text1"/>
          <w:w w:val="102"/>
          <w:kern w:val="0"/>
          <w:sz w:val="28"/>
          <w:szCs w:val="28"/>
        </w:rPr>
      </w:pPr>
      <w:r w:rsidRPr="00AC7705">
        <w:rPr>
          <w:rFonts w:ascii="標楷體" w:eastAsia="標楷體" w:hAnsi="標楷體" w:cs="新細明體" w:hint="eastAsia"/>
          <w:color w:val="000000" w:themeColor="text1"/>
          <w:w w:val="102"/>
          <w:kern w:val="0"/>
          <w:sz w:val="28"/>
          <w:szCs w:val="28"/>
        </w:rPr>
        <w:t>一、</w:t>
      </w:r>
      <w:bookmarkStart w:id="2" w:name="_Hlk72930548"/>
      <w:r w:rsidR="0055345B" w:rsidRPr="00AC7705">
        <w:rPr>
          <w:rFonts w:ascii="標楷體" w:eastAsia="標楷體" w:hAnsi="標楷體" w:hint="eastAsia"/>
          <w:color w:val="000000" w:themeColor="text1"/>
          <w:sz w:val="28"/>
          <w:szCs w:val="28"/>
        </w:rPr>
        <w:t>乙方</w:t>
      </w:r>
      <w:r w:rsidR="001D45E4" w:rsidRPr="00AC7705">
        <w:rPr>
          <w:rFonts w:ascii="標楷體" w:eastAsia="標楷體" w:hAnsi="標楷體" w:hint="eastAsia"/>
          <w:color w:val="000000" w:themeColor="text1"/>
          <w:sz w:val="28"/>
          <w:szCs w:val="28"/>
        </w:rPr>
        <w:t>於利用期間應繳納當月水電費</w:t>
      </w:r>
      <w:r w:rsidR="00B97B91" w:rsidRPr="00AC7705">
        <w:rPr>
          <w:rFonts w:ascii="標楷體" w:eastAsia="標楷體" w:hAnsi="標楷體" w:hint="eastAsia"/>
          <w:color w:val="000000" w:themeColor="text1"/>
          <w:sz w:val="28"/>
          <w:szCs w:val="28"/>
        </w:rPr>
        <w:t>計</w:t>
      </w:r>
      <w:r w:rsidR="001D45E4" w:rsidRPr="00AC7705">
        <w:rPr>
          <w:rFonts w:ascii="標楷體" w:eastAsia="標楷體" w:hAnsi="標楷體" w:hint="eastAsia"/>
          <w:color w:val="000000" w:themeColor="text1"/>
          <w:sz w:val="28"/>
          <w:szCs w:val="28"/>
        </w:rPr>
        <w:t>新臺幣</w:t>
      </w:r>
      <w:r w:rsidR="007B4C56" w:rsidRPr="00AC7705">
        <w:rPr>
          <w:rFonts w:ascii="標楷體" w:eastAsia="標楷體" w:hAnsi="標楷體"/>
          <w:color w:val="000000" w:themeColor="text1"/>
          <w:sz w:val="28"/>
          <w:szCs w:val="28"/>
        </w:rPr>
        <w:t>4</w:t>
      </w:r>
      <w:r w:rsidR="007B4C56" w:rsidRPr="00AC7705">
        <w:rPr>
          <w:rFonts w:ascii="標楷體" w:eastAsia="標楷體" w:hAnsi="標楷體" w:hint="eastAsia"/>
          <w:color w:val="000000" w:themeColor="text1"/>
          <w:sz w:val="28"/>
          <w:szCs w:val="28"/>
        </w:rPr>
        <w:t>萬</w:t>
      </w:r>
      <w:r w:rsidR="001D45E4" w:rsidRPr="00AC7705">
        <w:rPr>
          <w:rFonts w:ascii="標楷體" w:eastAsia="標楷體" w:hAnsi="標楷體" w:hint="eastAsia"/>
          <w:color w:val="000000" w:themeColor="text1"/>
          <w:sz w:val="28"/>
          <w:szCs w:val="28"/>
        </w:rPr>
        <w:t>元整</w:t>
      </w:r>
      <w:r w:rsidR="00B97B91" w:rsidRPr="00AC7705">
        <w:rPr>
          <w:rFonts w:ascii="標楷體" w:eastAsia="標楷體" w:hAnsi="標楷體" w:hint="eastAsia"/>
          <w:color w:val="000000" w:themeColor="text1"/>
          <w:sz w:val="28"/>
          <w:szCs w:val="28"/>
        </w:rPr>
        <w:t>(含管理室室內空間獨立空調電費)</w:t>
      </w:r>
      <w:r w:rsidR="001D45E4" w:rsidRPr="00AC7705">
        <w:rPr>
          <w:rFonts w:ascii="標楷體" w:eastAsia="標楷體" w:hAnsi="標楷體" w:hint="eastAsia"/>
          <w:color w:val="000000" w:themeColor="text1"/>
          <w:sz w:val="28"/>
          <w:szCs w:val="28"/>
        </w:rPr>
        <w:t>，於每月5日前(含)繳交當月金額</w:t>
      </w:r>
      <w:r w:rsidR="00C75F7D" w:rsidRPr="00AC7705">
        <w:rPr>
          <w:rFonts w:ascii="標楷體" w:eastAsia="標楷體" w:hAnsi="標楷體" w:hint="eastAsia"/>
          <w:color w:val="000000" w:themeColor="text1"/>
          <w:sz w:val="28"/>
          <w:szCs w:val="28"/>
        </w:rPr>
        <w:t>，繳交方式如同第四條第三</w:t>
      </w:r>
      <w:r w:rsidR="0050559F" w:rsidRPr="00AC7705">
        <w:rPr>
          <w:rFonts w:ascii="標楷體" w:eastAsia="標楷體" w:hAnsi="標楷體" w:hint="eastAsia"/>
          <w:color w:val="000000" w:themeColor="text1"/>
          <w:sz w:val="28"/>
          <w:szCs w:val="28"/>
        </w:rPr>
        <w:t>款</w:t>
      </w:r>
      <w:r w:rsidR="00C75F7D" w:rsidRPr="00AC7705">
        <w:rPr>
          <w:rFonts w:ascii="標楷體" w:eastAsia="標楷體" w:hAnsi="標楷體" w:hint="eastAsia"/>
          <w:color w:val="000000" w:themeColor="text1"/>
          <w:sz w:val="28"/>
          <w:szCs w:val="28"/>
        </w:rPr>
        <w:t>。</w:t>
      </w:r>
    </w:p>
    <w:bookmarkEnd w:id="2"/>
    <w:p w14:paraId="189938BA" w14:textId="1BA208AE" w:rsidR="006A445F" w:rsidRPr="00F20FB5" w:rsidRDefault="006A445F" w:rsidP="00C56E9E">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w w:val="102"/>
          <w:kern w:val="0"/>
          <w:sz w:val="28"/>
          <w:szCs w:val="28"/>
        </w:rPr>
      </w:pPr>
      <w:r w:rsidRPr="00AC7705">
        <w:rPr>
          <w:rFonts w:ascii="標楷體" w:eastAsia="標楷體" w:hAnsi="標楷體" w:cs="新細明體" w:hint="eastAsia"/>
          <w:color w:val="000000" w:themeColor="text1"/>
          <w:w w:val="102"/>
          <w:kern w:val="0"/>
          <w:sz w:val="28"/>
          <w:szCs w:val="28"/>
        </w:rPr>
        <w:t>二、利用期間乙方應負擔</w:t>
      </w:r>
      <w:r w:rsidRPr="00AC7705">
        <w:rPr>
          <w:rFonts w:ascii="標楷體" w:eastAsia="標楷體" w:hAnsi="標楷體" w:hint="eastAsia"/>
          <w:color w:val="000000" w:themeColor="text1"/>
          <w:sz w:val="28"/>
          <w:szCs w:val="28"/>
        </w:rPr>
        <w:t>保險</w:t>
      </w:r>
      <w:r w:rsidRPr="00F20FB5">
        <w:rPr>
          <w:rFonts w:ascii="標楷體" w:eastAsia="標楷體" w:hAnsi="標楷體" w:hint="eastAsia"/>
          <w:sz w:val="28"/>
          <w:szCs w:val="28"/>
        </w:rPr>
        <w:t>、清潔維護等費用、因營利所衍生所需繳納之各項稅捐（如營業稅等）和保全、員工保險、公共意外責任險與人事、企劃宣傳等營業管銷及軟硬體製作費用。</w:t>
      </w:r>
    </w:p>
    <w:p w14:paraId="4921E7E6" w14:textId="77777777" w:rsidR="00C56E9E" w:rsidRPr="00F20FB5" w:rsidRDefault="00840D9B" w:rsidP="00C56E9E">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三、</w:t>
      </w:r>
      <w:r w:rsidR="008A2850" w:rsidRPr="00F20FB5">
        <w:rPr>
          <w:rFonts w:ascii="標楷體" w:eastAsia="標楷體" w:hAnsi="標楷體" w:cs="新細明體" w:hint="eastAsia"/>
          <w:w w:val="102"/>
          <w:kern w:val="0"/>
          <w:sz w:val="28"/>
          <w:szCs w:val="28"/>
        </w:rPr>
        <w:t>甲方負擔本案場地產生之地價稅及房屋稅</w:t>
      </w:r>
      <w:r w:rsidRPr="00F20FB5">
        <w:rPr>
          <w:rFonts w:ascii="標楷體" w:eastAsia="標楷體" w:hAnsi="標楷體" w:cs="新細明體" w:hint="eastAsia"/>
          <w:w w:val="102"/>
          <w:kern w:val="0"/>
          <w:sz w:val="28"/>
          <w:szCs w:val="28"/>
        </w:rPr>
        <w:t>。</w:t>
      </w:r>
    </w:p>
    <w:p w14:paraId="34CA4277" w14:textId="77777777" w:rsidR="004B6546" w:rsidRPr="00F20FB5" w:rsidRDefault="00C56E9E" w:rsidP="006D6C68">
      <w:pPr>
        <w:autoSpaceDE w:val="0"/>
        <w:autoSpaceDN w:val="0"/>
        <w:adjustRightInd w:val="0"/>
        <w:spacing w:before="34" w:line="480" w:lineRule="exact"/>
        <w:ind w:leftChars="473" w:left="1700" w:rightChars="38" w:right="91" w:hangingChars="198" w:hanging="565"/>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四</w:t>
      </w:r>
      <w:r w:rsidR="00A700F2" w:rsidRPr="00F20FB5">
        <w:rPr>
          <w:rFonts w:ascii="標楷體" w:eastAsia="標楷體" w:hAnsi="標楷體" w:cs="新細明體" w:hint="eastAsia"/>
          <w:w w:val="102"/>
          <w:kern w:val="0"/>
          <w:sz w:val="28"/>
          <w:szCs w:val="28"/>
        </w:rPr>
        <w:t>、</w:t>
      </w:r>
      <w:r w:rsidR="004B6546" w:rsidRPr="00F20FB5">
        <w:rPr>
          <w:rFonts w:ascii="標楷體" w:eastAsia="標楷體" w:hAnsi="標楷體" w:hint="eastAsia"/>
          <w:sz w:val="28"/>
          <w:szCs w:val="28"/>
        </w:rPr>
        <w:t>乙方於</w:t>
      </w:r>
      <w:r w:rsidRPr="00F20FB5">
        <w:rPr>
          <w:rFonts w:ascii="標楷體" w:eastAsia="標楷體" w:hAnsi="標楷體" w:cs="新細明體" w:hint="eastAsia"/>
          <w:w w:val="102"/>
          <w:kern w:val="0"/>
          <w:sz w:val="28"/>
          <w:szCs w:val="28"/>
        </w:rPr>
        <w:t>利用期</w:t>
      </w:r>
      <w:r w:rsidRPr="00AC7705">
        <w:rPr>
          <w:rFonts w:ascii="標楷體" w:eastAsia="標楷體" w:hAnsi="標楷體" w:cs="新細明體" w:hint="eastAsia"/>
          <w:color w:val="000000" w:themeColor="text1"/>
          <w:w w:val="102"/>
          <w:kern w:val="0"/>
          <w:sz w:val="28"/>
          <w:szCs w:val="28"/>
        </w:rPr>
        <w:t>間</w:t>
      </w:r>
      <w:r w:rsidR="004B6546" w:rsidRPr="00AC7705">
        <w:rPr>
          <w:rFonts w:ascii="標楷體" w:eastAsia="標楷體" w:hAnsi="標楷體" w:hint="eastAsia"/>
          <w:color w:val="000000" w:themeColor="text1"/>
          <w:sz w:val="28"/>
          <w:szCs w:val="28"/>
        </w:rPr>
        <w:t>應投保並維持下列各項保險</w:t>
      </w:r>
      <w:r w:rsidR="006D6C68" w:rsidRPr="00AC7705">
        <w:rPr>
          <w:rFonts w:ascii="標楷體" w:eastAsia="標楷體" w:hAnsi="標楷體" w:hint="eastAsia"/>
          <w:color w:val="000000" w:themeColor="text1"/>
          <w:sz w:val="28"/>
          <w:szCs w:val="28"/>
        </w:rPr>
        <w:t>，保險費用由乙方負擔，並於簽約日之日起60日內將各項投保契約書及繳費收據影本各乙份送甲方備查</w:t>
      </w:r>
      <w:r w:rsidR="004B6546" w:rsidRPr="00F20FB5">
        <w:rPr>
          <w:rFonts w:ascii="標楷體" w:eastAsia="標楷體" w:hAnsi="標楷體" w:hint="eastAsia"/>
          <w:sz w:val="28"/>
          <w:szCs w:val="28"/>
        </w:rPr>
        <w:t>：</w:t>
      </w:r>
    </w:p>
    <w:p w14:paraId="4E6495E3" w14:textId="77777777" w:rsidR="004B6546" w:rsidRPr="00F20FB5" w:rsidRDefault="004B6546" w:rsidP="0047621A">
      <w:pPr>
        <w:tabs>
          <w:tab w:val="left" w:pos="1985"/>
          <w:tab w:val="left" w:pos="2127"/>
        </w:tabs>
        <w:autoSpaceDE w:val="0"/>
        <w:autoSpaceDN w:val="0"/>
        <w:adjustRightInd w:val="0"/>
        <w:spacing w:before="34" w:line="480" w:lineRule="exact"/>
        <w:ind w:leftChars="600" w:left="1440" w:rightChars="38" w:right="91"/>
        <w:jc w:val="both"/>
        <w:rPr>
          <w:rFonts w:ascii="標楷體" w:eastAsia="標楷體" w:hAnsi="標楷體"/>
          <w:sz w:val="28"/>
          <w:szCs w:val="28"/>
        </w:rPr>
      </w:pPr>
      <w:r w:rsidRPr="00F20FB5">
        <w:rPr>
          <w:rFonts w:ascii="標楷體" w:eastAsia="標楷體" w:hAnsi="標楷體" w:hint="eastAsia"/>
          <w:sz w:val="28"/>
          <w:szCs w:val="28"/>
        </w:rPr>
        <w:t>(一)雇主責任險。</w:t>
      </w:r>
    </w:p>
    <w:p w14:paraId="03D70A53" w14:textId="6AA9EC6C" w:rsidR="004B6546" w:rsidRPr="006042B3" w:rsidRDefault="004B6546" w:rsidP="0047621A">
      <w:pPr>
        <w:tabs>
          <w:tab w:val="left" w:pos="1985"/>
          <w:tab w:val="left" w:pos="2127"/>
        </w:tabs>
        <w:autoSpaceDE w:val="0"/>
        <w:autoSpaceDN w:val="0"/>
        <w:adjustRightInd w:val="0"/>
        <w:spacing w:before="34" w:line="480" w:lineRule="exact"/>
        <w:ind w:leftChars="600" w:left="1440" w:rightChars="38" w:right="91"/>
        <w:jc w:val="both"/>
        <w:rPr>
          <w:rFonts w:ascii="標楷體" w:eastAsia="標楷體" w:hAnsi="標楷體"/>
          <w:color w:val="000000" w:themeColor="text1"/>
          <w:sz w:val="28"/>
          <w:szCs w:val="28"/>
        </w:rPr>
      </w:pPr>
      <w:r w:rsidRPr="00F20FB5">
        <w:rPr>
          <w:rFonts w:ascii="標楷體" w:eastAsia="標楷體" w:hAnsi="標楷體" w:hint="eastAsia"/>
          <w:sz w:val="28"/>
          <w:szCs w:val="28"/>
        </w:rPr>
        <w:t>(</w:t>
      </w:r>
      <w:r w:rsidR="004B39A2" w:rsidRPr="006042B3">
        <w:rPr>
          <w:rFonts w:ascii="標楷體" w:eastAsia="標楷體" w:hAnsi="標楷體" w:hint="eastAsia"/>
          <w:color w:val="000000" w:themeColor="text1"/>
          <w:sz w:val="28"/>
          <w:szCs w:val="28"/>
        </w:rPr>
        <w:t>二</w:t>
      </w:r>
      <w:r w:rsidRPr="006042B3">
        <w:rPr>
          <w:rFonts w:ascii="標楷體" w:eastAsia="標楷體" w:hAnsi="標楷體" w:hint="eastAsia"/>
          <w:color w:val="000000" w:themeColor="text1"/>
          <w:sz w:val="28"/>
          <w:szCs w:val="28"/>
        </w:rPr>
        <w:t>)公共意外</w:t>
      </w:r>
      <w:r w:rsidR="00356DA1">
        <w:rPr>
          <w:rFonts w:ascii="標楷體" w:eastAsia="標楷體" w:hAnsi="標楷體" w:hint="eastAsia"/>
          <w:color w:val="000000" w:themeColor="text1"/>
          <w:sz w:val="28"/>
          <w:szCs w:val="28"/>
        </w:rPr>
        <w:t>責任</w:t>
      </w:r>
      <w:r w:rsidRPr="006042B3">
        <w:rPr>
          <w:rFonts w:ascii="標楷體" w:eastAsia="標楷體" w:hAnsi="標楷體" w:hint="eastAsia"/>
          <w:color w:val="000000" w:themeColor="text1"/>
          <w:sz w:val="28"/>
          <w:szCs w:val="28"/>
        </w:rPr>
        <w:t>險。</w:t>
      </w:r>
    </w:p>
    <w:p w14:paraId="6BB3B1FF" w14:textId="72FD59CF" w:rsidR="004B6546" w:rsidRPr="006042B3" w:rsidRDefault="004B6546" w:rsidP="0047621A">
      <w:pPr>
        <w:spacing w:line="460" w:lineRule="exact"/>
        <w:ind w:leftChars="801" w:left="3619" w:hangingChars="606" w:hanging="1697"/>
        <w:rPr>
          <w:rFonts w:ascii="標楷體" w:eastAsia="標楷體" w:hAnsi="標楷體"/>
          <w:color w:val="000000" w:themeColor="text1"/>
          <w:sz w:val="28"/>
          <w:szCs w:val="28"/>
        </w:rPr>
      </w:pPr>
      <w:r w:rsidRPr="006042B3">
        <w:rPr>
          <w:rFonts w:ascii="標楷體" w:eastAsia="標楷體" w:hAnsi="標楷體" w:hint="eastAsia"/>
          <w:color w:val="000000" w:themeColor="text1"/>
          <w:sz w:val="28"/>
          <w:szCs w:val="28"/>
        </w:rPr>
        <w:t>公共意外責任險其投保金額每人不得低於</w:t>
      </w:r>
      <w:r w:rsidR="00D60D85">
        <w:rPr>
          <w:rFonts w:ascii="標楷體" w:eastAsia="標楷體" w:hAnsi="標楷體" w:hint="eastAsia"/>
          <w:color w:val="000000" w:themeColor="text1"/>
          <w:sz w:val="28"/>
          <w:szCs w:val="28"/>
        </w:rPr>
        <w:t>新臺幣</w:t>
      </w:r>
      <w:r w:rsidRPr="006042B3">
        <w:rPr>
          <w:rFonts w:ascii="標楷體" w:eastAsia="標楷體" w:hAnsi="標楷體" w:hint="eastAsia"/>
          <w:color w:val="000000" w:themeColor="text1"/>
          <w:sz w:val="28"/>
          <w:szCs w:val="28"/>
        </w:rPr>
        <w:t>500萬元。</w:t>
      </w:r>
    </w:p>
    <w:p w14:paraId="67C0650B" w14:textId="77777777" w:rsidR="004B6546" w:rsidRPr="006042B3" w:rsidRDefault="004B6546" w:rsidP="0047621A">
      <w:pPr>
        <w:tabs>
          <w:tab w:val="left" w:pos="1985"/>
          <w:tab w:val="left" w:pos="2127"/>
        </w:tabs>
        <w:autoSpaceDE w:val="0"/>
        <w:autoSpaceDN w:val="0"/>
        <w:adjustRightInd w:val="0"/>
        <w:spacing w:before="34" w:line="480" w:lineRule="exact"/>
        <w:ind w:leftChars="600" w:left="1440" w:rightChars="38" w:right="91"/>
        <w:jc w:val="both"/>
        <w:rPr>
          <w:rFonts w:ascii="標楷體" w:eastAsia="標楷體" w:hAnsi="標楷體"/>
          <w:color w:val="000000" w:themeColor="text1"/>
          <w:sz w:val="28"/>
          <w:szCs w:val="28"/>
        </w:rPr>
      </w:pPr>
      <w:r w:rsidRPr="006042B3">
        <w:rPr>
          <w:rFonts w:ascii="標楷體" w:eastAsia="標楷體" w:hAnsi="標楷體" w:hint="eastAsia"/>
          <w:color w:val="000000" w:themeColor="text1"/>
          <w:sz w:val="28"/>
          <w:szCs w:val="28"/>
        </w:rPr>
        <w:t>(</w:t>
      </w:r>
      <w:r w:rsidR="004B39A2" w:rsidRPr="006042B3">
        <w:rPr>
          <w:rFonts w:ascii="標楷體" w:eastAsia="標楷體" w:hAnsi="標楷體" w:hint="eastAsia"/>
          <w:color w:val="000000" w:themeColor="text1"/>
          <w:sz w:val="28"/>
          <w:szCs w:val="28"/>
        </w:rPr>
        <w:t>三</w:t>
      </w:r>
      <w:r w:rsidRPr="006042B3">
        <w:rPr>
          <w:rFonts w:ascii="標楷體" w:eastAsia="標楷體" w:hAnsi="標楷體" w:hint="eastAsia"/>
          <w:color w:val="000000" w:themeColor="text1"/>
          <w:sz w:val="28"/>
          <w:szCs w:val="28"/>
        </w:rPr>
        <w:t>)火災險</w:t>
      </w:r>
      <w:r w:rsidR="004B39A2" w:rsidRPr="006042B3">
        <w:rPr>
          <w:rFonts w:ascii="標楷體" w:eastAsia="標楷體" w:hAnsi="標楷體" w:hint="eastAsia"/>
          <w:color w:val="000000" w:themeColor="text1"/>
          <w:sz w:val="28"/>
          <w:szCs w:val="28"/>
        </w:rPr>
        <w:t>及其附加險</w:t>
      </w:r>
      <w:r w:rsidR="00EE1439" w:rsidRPr="006042B3">
        <w:rPr>
          <w:rFonts w:ascii="標楷體" w:eastAsia="標楷體" w:hAnsi="標楷體" w:hint="eastAsia"/>
          <w:color w:val="000000" w:themeColor="text1"/>
          <w:sz w:val="28"/>
          <w:szCs w:val="28"/>
        </w:rPr>
        <w:t>(附加投保:地震、颱風及洪水險)</w:t>
      </w:r>
      <w:r w:rsidRPr="006042B3">
        <w:rPr>
          <w:rFonts w:ascii="標楷體" w:eastAsia="標楷體" w:hAnsi="標楷體" w:hint="eastAsia"/>
          <w:color w:val="000000" w:themeColor="text1"/>
          <w:sz w:val="28"/>
          <w:szCs w:val="28"/>
        </w:rPr>
        <w:t>。</w:t>
      </w:r>
    </w:p>
    <w:p w14:paraId="5AF135EE" w14:textId="3A07A683" w:rsidR="00810E87" w:rsidRDefault="006D6C68" w:rsidP="0047621A">
      <w:pPr>
        <w:spacing w:line="460" w:lineRule="exact"/>
        <w:ind w:leftChars="801" w:left="1922"/>
        <w:rPr>
          <w:rFonts w:ascii="標楷體" w:eastAsia="標楷體" w:hAnsi="標楷體"/>
          <w:sz w:val="28"/>
          <w:szCs w:val="28"/>
        </w:rPr>
      </w:pPr>
      <w:r w:rsidRPr="006042B3">
        <w:rPr>
          <w:rFonts w:ascii="標楷體" w:eastAsia="標楷體" w:hAnsi="標楷體" w:hint="eastAsia"/>
          <w:color w:val="000000" w:themeColor="text1"/>
          <w:sz w:val="28"/>
          <w:szCs w:val="28"/>
        </w:rPr>
        <w:t>上述第二</w:t>
      </w:r>
      <w:r w:rsidR="004B39A2" w:rsidRPr="006042B3">
        <w:rPr>
          <w:rFonts w:ascii="標楷體" w:eastAsia="標楷體" w:hAnsi="標楷體" w:hint="eastAsia"/>
          <w:color w:val="000000" w:themeColor="text1"/>
          <w:sz w:val="28"/>
          <w:szCs w:val="28"/>
        </w:rPr>
        <w:t>、三</w:t>
      </w:r>
      <w:r w:rsidR="00D60D85">
        <w:rPr>
          <w:rFonts w:ascii="標楷體" w:eastAsia="標楷體" w:hAnsi="標楷體" w:hint="eastAsia"/>
          <w:color w:val="000000" w:themeColor="text1"/>
          <w:sz w:val="28"/>
          <w:szCs w:val="28"/>
        </w:rPr>
        <w:t>款</w:t>
      </w:r>
      <w:r w:rsidRPr="006042B3">
        <w:rPr>
          <w:rFonts w:ascii="標楷體" w:eastAsia="標楷體" w:hAnsi="標楷體" w:hint="eastAsia"/>
          <w:color w:val="000000" w:themeColor="text1"/>
          <w:sz w:val="28"/>
          <w:szCs w:val="28"/>
        </w:rPr>
        <w:t>以甲方為受益人</w:t>
      </w:r>
      <w:r w:rsidRPr="007F6702">
        <w:rPr>
          <w:rFonts w:ascii="標楷體" w:eastAsia="標楷體" w:hAnsi="標楷體" w:hint="eastAsia"/>
          <w:sz w:val="28"/>
          <w:szCs w:val="28"/>
        </w:rPr>
        <w:t>或賠款受領人</w:t>
      </w:r>
      <w:r w:rsidR="00810E87">
        <w:rPr>
          <w:rFonts w:ascii="標楷體" w:eastAsia="標楷體" w:hAnsi="標楷體" w:hint="eastAsia"/>
          <w:sz w:val="28"/>
          <w:szCs w:val="28"/>
        </w:rPr>
        <w:t>。</w:t>
      </w:r>
    </w:p>
    <w:p w14:paraId="72AECA9E" w14:textId="77777777" w:rsidR="004B6546" w:rsidRPr="00F20FB5" w:rsidRDefault="004B6546" w:rsidP="0047621A">
      <w:pPr>
        <w:spacing w:line="460" w:lineRule="exact"/>
        <w:ind w:leftChars="801" w:left="1922"/>
        <w:rPr>
          <w:rFonts w:ascii="標楷體" w:eastAsia="標楷體" w:hAnsi="標楷體"/>
          <w:sz w:val="28"/>
          <w:szCs w:val="28"/>
        </w:rPr>
      </w:pPr>
      <w:r w:rsidRPr="00F20FB5">
        <w:rPr>
          <w:rFonts w:ascii="標楷體" w:eastAsia="標楷體" w:hAnsi="標楷體" w:hint="eastAsia"/>
          <w:sz w:val="28"/>
          <w:szCs w:val="28"/>
        </w:rPr>
        <w:t>乙方有未依規定辦理保險，承保範圍或保險金額不足，以致於保險事故發生時，甲方或其他第三人未能自保險人獲得理賠或理賠金額不足時，其損失或損害賠償概由乙方負擔。另未經甲方同意之任何保險契約之變更或終止，對甲方均不生效力。</w:t>
      </w:r>
    </w:p>
    <w:p w14:paraId="36A00377" w14:textId="77777777" w:rsidR="00C56E9E" w:rsidRPr="00F20FB5" w:rsidRDefault="00C56E9E" w:rsidP="00C56E9E">
      <w:pPr>
        <w:autoSpaceDE w:val="0"/>
        <w:autoSpaceDN w:val="0"/>
        <w:adjustRightInd w:val="0"/>
        <w:spacing w:before="34" w:line="480" w:lineRule="exact"/>
        <w:ind w:leftChars="473" w:left="1689" w:rightChars="38" w:right="91" w:hangingChars="198" w:hanging="554"/>
        <w:jc w:val="both"/>
        <w:rPr>
          <w:rFonts w:ascii="標楷體" w:eastAsia="標楷體" w:hAnsi="標楷體"/>
          <w:sz w:val="28"/>
          <w:szCs w:val="28"/>
        </w:rPr>
      </w:pPr>
      <w:r w:rsidRPr="00F20FB5">
        <w:rPr>
          <w:rFonts w:ascii="標楷體" w:eastAsia="標楷體" w:hAnsi="標楷體" w:hint="eastAsia"/>
          <w:sz w:val="28"/>
          <w:szCs w:val="28"/>
        </w:rPr>
        <w:t>五、乙方如欠繳前述各項費用，甲方得逕自履約保證金中扣抵，履約保證金經扣抵仍有不足時，甲方得向乙方請求賠償。</w:t>
      </w:r>
    </w:p>
    <w:p w14:paraId="33B1ADA5" w14:textId="77777777" w:rsidR="001B013E" w:rsidRPr="00F20FB5" w:rsidRDefault="009065B8" w:rsidP="001B013E">
      <w:pPr>
        <w:numPr>
          <w:ilvl w:val="0"/>
          <w:numId w:val="1"/>
        </w:numPr>
        <w:autoSpaceDE w:val="0"/>
        <w:autoSpaceDN w:val="0"/>
        <w:adjustRightInd w:val="0"/>
        <w:spacing w:before="34" w:line="480" w:lineRule="exact"/>
        <w:ind w:right="88"/>
        <w:jc w:val="both"/>
        <w:rPr>
          <w:rFonts w:ascii="標楷體" w:eastAsia="標楷體" w:hAnsi="標楷體" w:cs="新細明體"/>
          <w:w w:val="102"/>
          <w:kern w:val="0"/>
          <w:sz w:val="28"/>
          <w:szCs w:val="28"/>
        </w:rPr>
      </w:pPr>
      <w:r w:rsidRPr="00F20FB5">
        <w:rPr>
          <w:rFonts w:ascii="標楷體" w:eastAsia="標楷體" w:hAnsi="標楷體" w:hint="eastAsia"/>
          <w:bCs/>
          <w:sz w:val="28"/>
        </w:rPr>
        <w:t>停車場地</w:t>
      </w:r>
      <w:r w:rsidR="00440406" w:rsidRPr="00F20FB5">
        <w:rPr>
          <w:rFonts w:ascii="標楷體" w:eastAsia="標楷體" w:hAnsi="標楷體" w:hint="eastAsia"/>
          <w:bCs/>
          <w:sz w:val="28"/>
        </w:rPr>
        <w:t>之</w:t>
      </w:r>
      <w:r w:rsidR="0094200E" w:rsidRPr="00F20FB5">
        <w:rPr>
          <w:rFonts w:ascii="標楷體" w:eastAsia="標楷體" w:hAnsi="標楷體" w:hint="eastAsia"/>
          <w:bCs/>
          <w:sz w:val="28"/>
        </w:rPr>
        <w:t>使用</w:t>
      </w:r>
      <w:r w:rsidR="0006610B" w:rsidRPr="00F20FB5">
        <w:rPr>
          <w:rFonts w:ascii="標楷體" w:eastAsia="標楷體" w:hAnsi="標楷體" w:hint="eastAsia"/>
          <w:bCs/>
          <w:sz w:val="28"/>
        </w:rPr>
        <w:t>及限制</w:t>
      </w:r>
    </w:p>
    <w:p w14:paraId="425F5C5F" w14:textId="2FEB5045" w:rsidR="00E97E0D" w:rsidRPr="00F20FB5" w:rsidRDefault="00440406" w:rsidP="00E97E0D">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一、</w:t>
      </w:r>
      <w:r w:rsidR="00DA681A" w:rsidRPr="00F20FB5">
        <w:rPr>
          <w:rFonts w:ascii="標楷體" w:eastAsia="標楷體" w:hAnsi="標楷體" w:cs="新細明體" w:hint="eastAsia"/>
          <w:w w:val="102"/>
          <w:kern w:val="0"/>
          <w:sz w:val="28"/>
          <w:szCs w:val="28"/>
        </w:rPr>
        <w:t>供</w:t>
      </w:r>
      <w:r w:rsidRPr="00F20FB5">
        <w:rPr>
          <w:rFonts w:ascii="標楷體" w:eastAsia="標楷體" w:hAnsi="標楷體" w:cs="新細明體" w:hint="eastAsia"/>
          <w:w w:val="102"/>
          <w:kern w:val="0"/>
          <w:sz w:val="28"/>
          <w:szCs w:val="28"/>
        </w:rPr>
        <w:t>乙方</w:t>
      </w:r>
      <w:r w:rsidR="00356DA1">
        <w:rPr>
          <w:rFonts w:ascii="標楷體" w:eastAsia="標楷體" w:hAnsi="標楷體" w:cs="新細明體" w:hint="eastAsia"/>
          <w:w w:val="102"/>
          <w:kern w:val="0"/>
          <w:sz w:val="28"/>
          <w:szCs w:val="28"/>
        </w:rPr>
        <w:t>作</w:t>
      </w:r>
      <w:r w:rsidR="00DA681A" w:rsidRPr="00F20FB5">
        <w:rPr>
          <w:rFonts w:ascii="標楷體" w:eastAsia="標楷體" w:hAnsi="標楷體" w:cs="新細明體" w:hint="eastAsia"/>
          <w:w w:val="102"/>
          <w:kern w:val="0"/>
          <w:sz w:val="28"/>
          <w:szCs w:val="28"/>
        </w:rPr>
        <w:t>為</w:t>
      </w:r>
      <w:r w:rsidR="00B61BCA" w:rsidRPr="00F20FB5">
        <w:rPr>
          <w:rFonts w:ascii="標楷體" w:eastAsia="標楷體" w:hAnsi="標楷體" w:cs="新細明體" w:hint="eastAsia"/>
          <w:w w:val="102"/>
          <w:kern w:val="0"/>
          <w:sz w:val="28"/>
          <w:szCs w:val="28"/>
        </w:rPr>
        <w:t>停車場經</w:t>
      </w:r>
      <w:r w:rsidR="00DA681A" w:rsidRPr="00F20FB5">
        <w:rPr>
          <w:rFonts w:ascii="標楷體" w:eastAsia="標楷體" w:hAnsi="標楷體" w:cs="新細明體" w:hint="eastAsia"/>
          <w:w w:val="102"/>
          <w:kern w:val="0"/>
          <w:sz w:val="28"/>
          <w:szCs w:val="28"/>
        </w:rPr>
        <w:t>營場所</w:t>
      </w:r>
      <w:r w:rsidR="00DA681A" w:rsidRPr="00F20FB5">
        <w:rPr>
          <w:rFonts w:ascii="新細明體" w:hAnsi="新細明體" w:cs="新細明體" w:hint="eastAsia"/>
          <w:w w:val="102"/>
          <w:kern w:val="0"/>
          <w:sz w:val="28"/>
          <w:szCs w:val="28"/>
        </w:rPr>
        <w:t>，</w:t>
      </w:r>
      <w:r w:rsidR="00DA681A" w:rsidRPr="00F20FB5">
        <w:rPr>
          <w:rFonts w:ascii="標楷體" w:eastAsia="標楷體" w:hAnsi="標楷體" w:cs="新細明體" w:hint="eastAsia"/>
          <w:w w:val="102"/>
          <w:kern w:val="0"/>
          <w:sz w:val="28"/>
          <w:szCs w:val="28"/>
        </w:rPr>
        <w:t>非經甲方同意不得擅自變更用途</w:t>
      </w:r>
      <w:r w:rsidR="00DA681A" w:rsidRPr="00F20FB5">
        <w:rPr>
          <w:rFonts w:ascii="新細明體" w:hAnsi="新細明體" w:cs="新細明體" w:hint="eastAsia"/>
          <w:w w:val="102"/>
          <w:kern w:val="0"/>
          <w:sz w:val="28"/>
          <w:szCs w:val="28"/>
        </w:rPr>
        <w:t>。</w:t>
      </w:r>
    </w:p>
    <w:p w14:paraId="5F6782A6" w14:textId="09BA837D" w:rsidR="00E97E0D" w:rsidRPr="009B2CB0" w:rsidRDefault="0047621A" w:rsidP="009B2CB0">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F20FB5">
        <w:rPr>
          <w:rFonts w:ascii="標楷體" w:eastAsia="標楷體" w:hAnsi="標楷體" w:hint="eastAsia"/>
          <w:sz w:val="28"/>
          <w:szCs w:val="28"/>
        </w:rPr>
        <w:lastRenderedPageBreak/>
        <w:t>(一)</w:t>
      </w:r>
      <w:r w:rsidR="00733A23">
        <w:rPr>
          <w:rFonts w:ascii="標楷體" w:eastAsia="標楷體" w:hAnsi="標楷體" w:hint="eastAsia"/>
          <w:sz w:val="28"/>
          <w:szCs w:val="28"/>
        </w:rPr>
        <w:t>音浪塔停車場</w:t>
      </w:r>
      <w:r w:rsidR="009B2CB0" w:rsidRPr="009B2CB0">
        <w:rPr>
          <w:rFonts w:ascii="標楷體" w:eastAsia="標楷體" w:hAnsi="標楷體" w:hint="eastAsia"/>
          <w:sz w:val="28"/>
          <w:szCs w:val="28"/>
        </w:rPr>
        <w:t>營業時間為每日07:00至24:00</w:t>
      </w:r>
      <w:r w:rsidR="00733A23">
        <w:rPr>
          <w:rFonts w:ascii="標楷體" w:eastAsia="標楷體" w:hAnsi="標楷體" w:hint="eastAsia"/>
          <w:sz w:val="28"/>
          <w:szCs w:val="28"/>
        </w:rPr>
        <w:t>(</w:t>
      </w:r>
      <w:r w:rsidR="00733A23" w:rsidRPr="009B2CB0">
        <w:rPr>
          <w:rFonts w:ascii="標楷體" w:eastAsia="標楷體" w:hAnsi="標楷體" w:hint="eastAsia"/>
          <w:sz w:val="28"/>
          <w:szCs w:val="28"/>
        </w:rPr>
        <w:t>期間應至少派駐一員進駐管理室</w:t>
      </w:r>
      <w:r w:rsidR="00733A23">
        <w:rPr>
          <w:rFonts w:ascii="標楷體" w:eastAsia="標楷體" w:hAnsi="標楷體" w:hint="eastAsia"/>
          <w:sz w:val="28"/>
          <w:szCs w:val="28"/>
        </w:rPr>
        <w:t>)</w:t>
      </w:r>
      <w:r w:rsidR="009B2CB0" w:rsidRPr="009B2CB0">
        <w:rPr>
          <w:rFonts w:ascii="標楷體" w:eastAsia="標楷體" w:hAnsi="標楷體" w:hint="eastAsia"/>
          <w:sz w:val="28"/>
          <w:szCs w:val="28"/>
        </w:rPr>
        <w:t>，</w:t>
      </w:r>
      <w:bookmarkStart w:id="3" w:name="_Hlk237611424"/>
      <w:r w:rsidR="00356DA1">
        <w:rPr>
          <w:rFonts w:ascii="標楷體" w:eastAsia="標楷體" w:hAnsi="標楷體" w:hint="eastAsia"/>
          <w:sz w:val="28"/>
          <w:szCs w:val="28"/>
        </w:rPr>
        <w:t>另</w:t>
      </w:r>
      <w:r w:rsidR="00356DA1" w:rsidRPr="009B2CB0">
        <w:rPr>
          <w:rFonts w:ascii="標楷體" w:eastAsia="標楷體" w:hAnsi="標楷體" w:hint="eastAsia"/>
          <w:sz w:val="28"/>
          <w:szCs w:val="28"/>
        </w:rPr>
        <w:t>因應充電樁管理，自本案充電樁啟用後，</w:t>
      </w:r>
      <w:r w:rsidR="00356DA1">
        <w:rPr>
          <w:rFonts w:ascii="標楷體" w:eastAsia="標楷體" w:hAnsi="標楷體" w:hint="eastAsia"/>
          <w:sz w:val="28"/>
          <w:szCs w:val="28"/>
        </w:rPr>
        <w:t>則</w:t>
      </w:r>
      <w:r w:rsidR="00356DA1" w:rsidRPr="009B2CB0">
        <w:rPr>
          <w:rFonts w:ascii="標楷體" w:eastAsia="標楷體" w:hAnsi="標楷體" w:hint="eastAsia"/>
          <w:sz w:val="28"/>
          <w:szCs w:val="28"/>
        </w:rPr>
        <w:t>調整為24小時營業。</w:t>
      </w:r>
      <w:r w:rsidR="00733A23">
        <w:rPr>
          <w:rFonts w:ascii="標楷體" w:eastAsia="標楷體" w:hAnsi="標楷體" w:hint="eastAsia"/>
          <w:sz w:val="28"/>
          <w:szCs w:val="28"/>
        </w:rPr>
        <w:t>珊瑚礁群停車場</w:t>
      </w:r>
      <w:r w:rsidR="007D155C">
        <w:rPr>
          <w:rFonts w:ascii="標楷體" w:eastAsia="標楷體" w:hAnsi="標楷體" w:hint="eastAsia"/>
          <w:sz w:val="28"/>
          <w:szCs w:val="28"/>
        </w:rPr>
        <w:t>營業時間</w:t>
      </w:r>
      <w:r w:rsidR="00733A23">
        <w:rPr>
          <w:rFonts w:ascii="標楷體" w:eastAsia="標楷體" w:hAnsi="標楷體" w:hint="eastAsia"/>
          <w:sz w:val="28"/>
          <w:szCs w:val="28"/>
        </w:rPr>
        <w:t>為24小時</w:t>
      </w:r>
      <w:bookmarkEnd w:id="3"/>
      <w:r w:rsidR="00733A23">
        <w:rPr>
          <w:rFonts w:ascii="標楷體" w:eastAsia="標楷體" w:hAnsi="標楷體" w:hint="eastAsia"/>
          <w:sz w:val="28"/>
          <w:szCs w:val="28"/>
        </w:rPr>
        <w:t>，甲方得</w:t>
      </w:r>
      <w:r w:rsidR="00733A23" w:rsidRPr="009B2CB0">
        <w:rPr>
          <w:rFonts w:ascii="標楷體" w:eastAsia="標楷體" w:hAnsi="標楷體" w:hint="eastAsia"/>
          <w:sz w:val="28"/>
          <w:szCs w:val="28"/>
        </w:rPr>
        <w:t>視營運情形，書面通知</w:t>
      </w:r>
      <w:r w:rsidR="00733A23">
        <w:rPr>
          <w:rFonts w:ascii="標楷體" w:eastAsia="標楷體" w:hAnsi="標楷體" w:hint="eastAsia"/>
          <w:sz w:val="28"/>
          <w:szCs w:val="28"/>
        </w:rPr>
        <w:t>乙方</w:t>
      </w:r>
      <w:r w:rsidR="00733A23" w:rsidRPr="009B2CB0">
        <w:rPr>
          <w:rFonts w:ascii="標楷體" w:eastAsia="標楷體" w:hAnsi="標楷體" w:hint="eastAsia"/>
          <w:sz w:val="28"/>
          <w:szCs w:val="28"/>
        </w:rPr>
        <w:t>調整營運時間</w:t>
      </w:r>
      <w:r w:rsidR="009B2CB0" w:rsidRPr="009B2CB0">
        <w:rPr>
          <w:rFonts w:ascii="標楷體" w:eastAsia="標楷體" w:hAnsi="標楷體" w:hint="eastAsia"/>
          <w:sz w:val="28"/>
          <w:szCs w:val="28"/>
        </w:rPr>
        <w:t>。</w:t>
      </w:r>
    </w:p>
    <w:p w14:paraId="6595FF19" w14:textId="52218A57" w:rsidR="00E97E0D" w:rsidRPr="00D70175" w:rsidRDefault="0047621A" w:rsidP="0047621A">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s="新細明體"/>
          <w:color w:val="000000" w:themeColor="text1"/>
          <w:w w:val="102"/>
          <w:kern w:val="0"/>
          <w:sz w:val="28"/>
          <w:szCs w:val="28"/>
        </w:rPr>
      </w:pPr>
      <w:r w:rsidRPr="00F20FB5">
        <w:rPr>
          <w:rFonts w:ascii="標楷體" w:eastAsia="標楷體" w:hAnsi="標楷體" w:hint="eastAsia"/>
          <w:sz w:val="28"/>
          <w:szCs w:val="28"/>
        </w:rPr>
        <w:t>(</w:t>
      </w:r>
      <w:r w:rsidR="00135A61">
        <w:rPr>
          <w:rFonts w:ascii="標楷體" w:eastAsia="標楷體" w:hAnsi="標楷體" w:hint="eastAsia"/>
          <w:sz w:val="28"/>
          <w:szCs w:val="28"/>
        </w:rPr>
        <w:t>二</w:t>
      </w:r>
      <w:r w:rsidRPr="00F20FB5">
        <w:rPr>
          <w:rFonts w:ascii="標楷體" w:eastAsia="標楷體" w:hAnsi="標楷體" w:hint="eastAsia"/>
          <w:sz w:val="28"/>
          <w:szCs w:val="28"/>
        </w:rPr>
        <w:t>)</w:t>
      </w:r>
      <w:r w:rsidR="00937ACD" w:rsidRPr="00F20FB5">
        <w:rPr>
          <w:rFonts w:ascii="標楷體" w:eastAsia="標楷體" w:hAnsi="標楷體" w:hint="eastAsia"/>
          <w:sz w:val="28"/>
          <w:szCs w:val="28"/>
        </w:rPr>
        <w:t>停車場收費標準，機車每</w:t>
      </w:r>
      <w:r w:rsidR="00937ACD" w:rsidRPr="00045673">
        <w:rPr>
          <w:rFonts w:ascii="標楷體" w:eastAsia="標楷體" w:hAnsi="標楷體" w:hint="eastAsia"/>
          <w:color w:val="000000"/>
          <w:sz w:val="28"/>
          <w:szCs w:val="28"/>
        </w:rPr>
        <w:t>次15元(隔日另計)</w:t>
      </w:r>
      <w:r w:rsidR="00166A17" w:rsidRPr="00045673">
        <w:rPr>
          <w:rFonts w:ascii="標楷體" w:eastAsia="標楷體" w:hAnsi="標楷體" w:hint="eastAsia"/>
          <w:color w:val="000000"/>
          <w:sz w:val="28"/>
          <w:szCs w:val="28"/>
        </w:rPr>
        <w:t>，小型汽車平日每小時不得超過</w:t>
      </w:r>
      <w:r w:rsidR="004E60F9">
        <w:rPr>
          <w:rFonts w:ascii="標楷體" w:eastAsia="標楷體" w:hAnsi="標楷體" w:hint="eastAsia"/>
          <w:color w:val="000000"/>
          <w:sz w:val="28"/>
          <w:szCs w:val="28"/>
        </w:rPr>
        <w:t>4</w:t>
      </w:r>
      <w:r w:rsidR="00166A17" w:rsidRPr="00045673">
        <w:rPr>
          <w:rFonts w:ascii="標楷體" w:eastAsia="標楷體" w:hAnsi="標楷體" w:hint="eastAsia"/>
          <w:color w:val="000000"/>
          <w:sz w:val="28"/>
          <w:szCs w:val="28"/>
        </w:rPr>
        <w:t>0元，平日當日收費最高上限</w:t>
      </w:r>
      <w:r w:rsidR="009B2CB0">
        <w:rPr>
          <w:rFonts w:ascii="標楷體" w:eastAsia="標楷體" w:hAnsi="標楷體" w:hint="eastAsia"/>
          <w:color w:val="000000"/>
          <w:sz w:val="28"/>
          <w:szCs w:val="28"/>
        </w:rPr>
        <w:t>1</w:t>
      </w:r>
      <w:r w:rsidR="00324C26" w:rsidRPr="00045673">
        <w:rPr>
          <w:rFonts w:ascii="標楷體" w:eastAsia="標楷體" w:hAnsi="標楷體" w:hint="eastAsia"/>
          <w:color w:val="000000"/>
          <w:sz w:val="28"/>
          <w:szCs w:val="28"/>
        </w:rPr>
        <w:t>50</w:t>
      </w:r>
      <w:r w:rsidR="00166A17" w:rsidRPr="00045673">
        <w:rPr>
          <w:rFonts w:ascii="標楷體" w:eastAsia="標楷體" w:hAnsi="標楷體" w:hint="eastAsia"/>
          <w:color w:val="000000"/>
          <w:sz w:val="28"/>
          <w:szCs w:val="28"/>
        </w:rPr>
        <w:t>元；假日每小</w:t>
      </w:r>
      <w:r w:rsidR="00166A17" w:rsidRPr="00D70175">
        <w:rPr>
          <w:rFonts w:ascii="標楷體" w:eastAsia="標楷體" w:hAnsi="標楷體" w:hint="eastAsia"/>
          <w:color w:val="000000" w:themeColor="text1"/>
          <w:sz w:val="28"/>
          <w:szCs w:val="28"/>
        </w:rPr>
        <w:t>時不得超過</w:t>
      </w:r>
      <w:r w:rsidR="009B2CB0" w:rsidRPr="00D70175">
        <w:rPr>
          <w:rFonts w:ascii="標楷體" w:eastAsia="標楷體" w:hAnsi="標楷體" w:hint="eastAsia"/>
          <w:color w:val="000000" w:themeColor="text1"/>
          <w:sz w:val="28"/>
          <w:szCs w:val="28"/>
        </w:rPr>
        <w:t>10</w:t>
      </w:r>
      <w:r w:rsidR="00166A17" w:rsidRPr="00D70175">
        <w:rPr>
          <w:rFonts w:ascii="標楷體" w:eastAsia="標楷體" w:hAnsi="標楷體" w:hint="eastAsia"/>
          <w:color w:val="000000" w:themeColor="text1"/>
          <w:sz w:val="28"/>
          <w:szCs w:val="28"/>
        </w:rPr>
        <w:t>0元，假日當日收費最高上限</w:t>
      </w:r>
      <w:r w:rsidR="009B2CB0" w:rsidRPr="00D70175">
        <w:rPr>
          <w:rFonts w:ascii="標楷體" w:eastAsia="標楷體" w:hAnsi="標楷體" w:hint="eastAsia"/>
          <w:color w:val="000000" w:themeColor="text1"/>
          <w:sz w:val="28"/>
          <w:szCs w:val="28"/>
        </w:rPr>
        <w:t>45</w:t>
      </w:r>
      <w:r w:rsidR="00324C26" w:rsidRPr="00D70175">
        <w:rPr>
          <w:rFonts w:ascii="標楷體" w:eastAsia="標楷體" w:hAnsi="標楷體" w:hint="eastAsia"/>
          <w:color w:val="000000" w:themeColor="text1"/>
          <w:sz w:val="28"/>
          <w:szCs w:val="28"/>
        </w:rPr>
        <w:t>0</w:t>
      </w:r>
      <w:r w:rsidR="00166A17" w:rsidRPr="00D70175">
        <w:rPr>
          <w:rFonts w:ascii="標楷體" w:eastAsia="標楷體" w:hAnsi="標楷體" w:hint="eastAsia"/>
          <w:color w:val="000000" w:themeColor="text1"/>
          <w:sz w:val="28"/>
          <w:szCs w:val="28"/>
        </w:rPr>
        <w:t>元。</w:t>
      </w:r>
    </w:p>
    <w:p w14:paraId="4668582B" w14:textId="528BB127" w:rsidR="00E97E0D" w:rsidRPr="00D70175" w:rsidRDefault="0047621A" w:rsidP="0047621A">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s="新細明體"/>
          <w:color w:val="000000" w:themeColor="text1"/>
          <w:w w:val="102"/>
          <w:kern w:val="0"/>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三</w:t>
      </w:r>
      <w:r w:rsidRPr="00D70175">
        <w:rPr>
          <w:rFonts w:ascii="標楷體" w:eastAsia="標楷體" w:hAnsi="標楷體" w:hint="eastAsia"/>
          <w:color w:val="000000" w:themeColor="text1"/>
          <w:sz w:val="28"/>
          <w:szCs w:val="28"/>
        </w:rPr>
        <w:t>)</w:t>
      </w:r>
      <w:r w:rsidR="009065B8" w:rsidRPr="00D70175">
        <w:rPr>
          <w:rFonts w:ascii="標楷體" w:eastAsia="標楷體" w:hAnsi="標楷體" w:hint="eastAsia"/>
          <w:color w:val="000000" w:themeColor="text1"/>
          <w:sz w:val="28"/>
          <w:szCs w:val="28"/>
        </w:rPr>
        <w:t>乙方</w:t>
      </w:r>
      <w:r w:rsidR="00166A17" w:rsidRPr="00D70175">
        <w:rPr>
          <w:rFonts w:ascii="標楷體" w:eastAsia="標楷體" w:hAnsi="標楷體" w:hint="eastAsia"/>
          <w:color w:val="000000" w:themeColor="text1"/>
          <w:sz w:val="28"/>
          <w:szCs w:val="28"/>
        </w:rPr>
        <w:t>如要</w:t>
      </w:r>
      <w:r w:rsidR="00497798" w:rsidRPr="00D70175">
        <w:rPr>
          <w:rFonts w:ascii="標楷體" w:eastAsia="標楷體" w:hAnsi="標楷體" w:hint="eastAsia"/>
          <w:color w:val="000000" w:themeColor="text1"/>
          <w:sz w:val="28"/>
          <w:szCs w:val="28"/>
        </w:rPr>
        <w:t>調整</w:t>
      </w:r>
      <w:r w:rsidR="00166A17" w:rsidRPr="00D70175">
        <w:rPr>
          <w:rFonts w:ascii="標楷體" w:eastAsia="標楷體" w:hAnsi="標楷體" w:hint="eastAsia"/>
          <w:color w:val="000000" w:themeColor="text1"/>
          <w:sz w:val="28"/>
          <w:szCs w:val="28"/>
        </w:rPr>
        <w:t>汽車月租(或其他優惠)收費方式，其車輛數量、計價標準、管理原則等項目應經</w:t>
      </w:r>
      <w:r w:rsidR="009065B8" w:rsidRPr="00D70175">
        <w:rPr>
          <w:rFonts w:ascii="標楷體" w:eastAsia="標楷體" w:hAnsi="標楷體" w:hint="eastAsia"/>
          <w:color w:val="000000" w:themeColor="text1"/>
          <w:sz w:val="28"/>
          <w:szCs w:val="28"/>
        </w:rPr>
        <w:t>甲方</w:t>
      </w:r>
      <w:r w:rsidR="00166A17" w:rsidRPr="00D70175">
        <w:rPr>
          <w:rFonts w:ascii="標楷體" w:eastAsia="標楷體" w:hAnsi="標楷體" w:hint="eastAsia"/>
          <w:color w:val="000000" w:themeColor="text1"/>
          <w:sz w:val="28"/>
          <w:szCs w:val="28"/>
        </w:rPr>
        <w:t>同意後始得為之。</w:t>
      </w:r>
    </w:p>
    <w:p w14:paraId="2C0B4DA7" w14:textId="0EA38B95" w:rsidR="00E97E0D" w:rsidRPr="00D70175" w:rsidRDefault="0047621A" w:rsidP="0047621A">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s="新細明體"/>
          <w:color w:val="000000" w:themeColor="text1"/>
          <w:w w:val="102"/>
          <w:kern w:val="0"/>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四</w:t>
      </w:r>
      <w:r w:rsidRPr="00D70175">
        <w:rPr>
          <w:rFonts w:ascii="標楷體" w:eastAsia="標楷體" w:hAnsi="標楷體" w:hint="eastAsia"/>
          <w:color w:val="000000" w:themeColor="text1"/>
          <w:sz w:val="28"/>
          <w:szCs w:val="28"/>
        </w:rPr>
        <w:t>)</w:t>
      </w:r>
      <w:r w:rsidR="00497798" w:rsidRPr="00D70175">
        <w:rPr>
          <w:rFonts w:ascii="標楷體" w:eastAsia="標楷體" w:hAnsi="標楷體" w:hint="eastAsia"/>
          <w:color w:val="000000" w:themeColor="text1"/>
          <w:sz w:val="28"/>
          <w:szCs w:val="28"/>
        </w:rPr>
        <w:t>汽車</w:t>
      </w:r>
      <w:r w:rsidR="00B61BCA" w:rsidRPr="00D70175">
        <w:rPr>
          <w:rFonts w:ascii="標楷體" w:eastAsia="標楷體" w:hAnsi="標楷體" w:hint="eastAsia"/>
          <w:color w:val="000000" w:themeColor="text1"/>
          <w:sz w:val="28"/>
          <w:szCs w:val="28"/>
        </w:rPr>
        <w:t>進場後</w:t>
      </w:r>
      <w:r w:rsidR="00166A17" w:rsidRPr="00D70175">
        <w:rPr>
          <w:rFonts w:ascii="標楷體" w:eastAsia="標楷體" w:hAnsi="標楷體" w:hint="eastAsia"/>
          <w:color w:val="000000" w:themeColor="text1"/>
          <w:sz w:val="28"/>
          <w:szCs w:val="28"/>
        </w:rPr>
        <w:t>30</w:t>
      </w:r>
      <w:r w:rsidR="00B61BCA" w:rsidRPr="00D70175">
        <w:rPr>
          <w:rFonts w:ascii="標楷體" w:eastAsia="標楷體" w:hAnsi="標楷體" w:hint="eastAsia"/>
          <w:color w:val="000000" w:themeColor="text1"/>
          <w:sz w:val="28"/>
          <w:szCs w:val="28"/>
        </w:rPr>
        <w:t>分鐘內不予計費，滿足市民臨時洽公需求。</w:t>
      </w:r>
    </w:p>
    <w:p w14:paraId="48AEC5F3" w14:textId="38EB897B" w:rsidR="00E97E0D" w:rsidRPr="00D70175" w:rsidRDefault="0047621A" w:rsidP="0047621A">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s="新細明體"/>
          <w:color w:val="000000" w:themeColor="text1"/>
          <w:w w:val="102"/>
          <w:kern w:val="0"/>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五</w:t>
      </w:r>
      <w:r w:rsidRPr="00D70175">
        <w:rPr>
          <w:rFonts w:ascii="標楷體" w:eastAsia="標楷體" w:hAnsi="標楷體" w:hint="eastAsia"/>
          <w:color w:val="000000" w:themeColor="text1"/>
          <w:sz w:val="28"/>
          <w:szCs w:val="28"/>
        </w:rPr>
        <w:t>)</w:t>
      </w:r>
      <w:r w:rsidR="00B61BCA" w:rsidRPr="00D70175">
        <w:rPr>
          <w:rFonts w:ascii="標楷體" w:eastAsia="標楷體" w:hAnsi="標楷體" w:hint="eastAsia"/>
          <w:color w:val="000000" w:themeColor="text1"/>
          <w:sz w:val="28"/>
          <w:szCs w:val="28"/>
        </w:rPr>
        <w:t>有關身心障礙者車輛停放，應依「</w:t>
      </w:r>
      <w:r w:rsidR="007D155C" w:rsidRPr="007D155C">
        <w:rPr>
          <w:rFonts w:ascii="標楷體" w:eastAsia="標楷體" w:hAnsi="標楷體" w:hint="eastAsia"/>
          <w:color w:val="000000" w:themeColor="text1"/>
          <w:sz w:val="28"/>
          <w:szCs w:val="28"/>
        </w:rPr>
        <w:t>高雄市政府交通局公有收費停車場身心障礙者停車優惠規定</w:t>
      </w:r>
      <w:r w:rsidR="00B61BCA" w:rsidRPr="00D70175">
        <w:rPr>
          <w:rFonts w:ascii="標楷體" w:eastAsia="標楷體" w:hAnsi="標楷體" w:hint="eastAsia"/>
          <w:color w:val="000000" w:themeColor="text1"/>
          <w:sz w:val="28"/>
          <w:szCs w:val="28"/>
        </w:rPr>
        <w:t>」辦理。</w:t>
      </w:r>
    </w:p>
    <w:p w14:paraId="73ECE3A6" w14:textId="297EAA0D" w:rsidR="0047621A" w:rsidRPr="00D70175" w:rsidRDefault="0047621A" w:rsidP="0047621A">
      <w:pPr>
        <w:tabs>
          <w:tab w:val="left" w:pos="1985"/>
          <w:tab w:val="left" w:pos="2127"/>
        </w:tabs>
        <w:autoSpaceDE w:val="0"/>
        <w:autoSpaceDN w:val="0"/>
        <w:adjustRightInd w:val="0"/>
        <w:spacing w:before="34" w:line="480" w:lineRule="exact"/>
        <w:ind w:leftChars="600" w:left="2011" w:rightChars="38" w:right="91" w:hangingChars="200" w:hanging="571"/>
        <w:jc w:val="both"/>
        <w:rPr>
          <w:rFonts w:ascii="標楷體" w:eastAsia="標楷體" w:hAnsi="標楷體" w:cs="新細明體"/>
          <w:color w:val="000000" w:themeColor="text1"/>
          <w:w w:val="102"/>
          <w:kern w:val="0"/>
          <w:sz w:val="28"/>
          <w:szCs w:val="28"/>
        </w:rPr>
      </w:pPr>
      <w:r w:rsidRPr="00D70175">
        <w:rPr>
          <w:rFonts w:ascii="標楷體" w:eastAsia="標楷體" w:hAnsi="標楷體" w:cs="新細明體" w:hint="eastAsia"/>
          <w:color w:val="000000" w:themeColor="text1"/>
          <w:w w:val="102"/>
          <w:kern w:val="0"/>
          <w:sz w:val="28"/>
          <w:szCs w:val="28"/>
        </w:rPr>
        <w:t>(</w:t>
      </w:r>
      <w:r w:rsidR="00135A61" w:rsidRPr="00D70175">
        <w:rPr>
          <w:rFonts w:ascii="標楷體" w:eastAsia="標楷體" w:hAnsi="標楷體" w:cs="新細明體" w:hint="eastAsia"/>
          <w:color w:val="000000" w:themeColor="text1"/>
          <w:w w:val="102"/>
          <w:kern w:val="0"/>
          <w:sz w:val="28"/>
          <w:szCs w:val="28"/>
        </w:rPr>
        <w:t>六</w:t>
      </w:r>
      <w:r w:rsidRPr="00D70175">
        <w:rPr>
          <w:rFonts w:ascii="標楷體" w:eastAsia="標楷體" w:hAnsi="標楷體" w:cs="新細明體" w:hint="eastAsia"/>
          <w:color w:val="000000" w:themeColor="text1"/>
          <w:w w:val="102"/>
          <w:kern w:val="0"/>
          <w:sz w:val="28"/>
          <w:szCs w:val="28"/>
        </w:rPr>
        <w:t>)有關貼有母嬰貼紙者或持孕婦或兒童健康手冊(不限孕婦或家長本人)車輛停放，應依「孕婦及育有六歲以下兒童者停車位設置管理辦法」辦理。</w:t>
      </w:r>
    </w:p>
    <w:p w14:paraId="61E6587B" w14:textId="0D74E1AE" w:rsidR="0047621A" w:rsidRPr="00D70175" w:rsidRDefault="0047621A" w:rsidP="00C42416">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七</w:t>
      </w:r>
      <w:r w:rsidRPr="00D70175">
        <w:rPr>
          <w:rFonts w:ascii="標楷體" w:eastAsia="標楷體" w:hAnsi="標楷體" w:hint="eastAsia"/>
          <w:color w:val="000000" w:themeColor="text1"/>
          <w:sz w:val="28"/>
          <w:szCs w:val="28"/>
        </w:rPr>
        <w:t>)</w:t>
      </w:r>
      <w:r w:rsidR="009065B8" w:rsidRPr="00D70175">
        <w:rPr>
          <w:rFonts w:ascii="標楷體" w:eastAsia="標楷體" w:hAnsi="標楷體" w:hint="eastAsia"/>
          <w:color w:val="000000" w:themeColor="text1"/>
          <w:sz w:val="28"/>
          <w:szCs w:val="28"/>
        </w:rPr>
        <w:t>乙方</w:t>
      </w:r>
      <w:r w:rsidRPr="00D70175">
        <w:rPr>
          <w:rFonts w:ascii="標楷體" w:eastAsia="標楷體" w:hAnsi="標楷體" w:hint="eastAsia"/>
          <w:color w:val="000000" w:themeColor="text1"/>
          <w:sz w:val="28"/>
          <w:szCs w:val="28"/>
        </w:rPr>
        <w:t>設置停車管理所需軟硬體設備，須經</w:t>
      </w:r>
      <w:r w:rsidR="009065B8" w:rsidRPr="00D70175">
        <w:rPr>
          <w:rFonts w:ascii="標楷體" w:eastAsia="標楷體" w:hAnsi="標楷體" w:hint="eastAsia"/>
          <w:color w:val="000000" w:themeColor="text1"/>
          <w:sz w:val="28"/>
          <w:szCs w:val="28"/>
        </w:rPr>
        <w:t>甲方</w:t>
      </w:r>
      <w:r w:rsidRPr="00D70175">
        <w:rPr>
          <w:rFonts w:ascii="標楷體" w:eastAsia="標楷體" w:hAnsi="標楷體" w:hint="eastAsia"/>
          <w:color w:val="000000" w:themeColor="text1"/>
          <w:sz w:val="28"/>
          <w:szCs w:val="28"/>
        </w:rPr>
        <w:t>同意後始得辦理</w:t>
      </w:r>
      <w:r w:rsidR="00464353" w:rsidRPr="00D70175">
        <w:rPr>
          <w:rFonts w:ascii="標楷體" w:eastAsia="標楷體" w:hAnsi="標楷體" w:hint="eastAsia"/>
          <w:color w:val="000000" w:themeColor="text1"/>
          <w:sz w:val="28"/>
          <w:szCs w:val="28"/>
        </w:rPr>
        <w:t>，設備設置所需一切費用，概由乙方自行負擔</w:t>
      </w:r>
      <w:r w:rsidR="00C42416" w:rsidRPr="00D70175">
        <w:rPr>
          <w:rFonts w:ascii="標楷體" w:eastAsia="標楷體" w:hAnsi="標楷體" w:hint="eastAsia"/>
          <w:color w:val="000000" w:themeColor="text1"/>
          <w:sz w:val="28"/>
          <w:szCs w:val="28"/>
        </w:rPr>
        <w:t>。</w:t>
      </w:r>
    </w:p>
    <w:p w14:paraId="5CDD4637" w14:textId="60034432" w:rsidR="00E97E0D" w:rsidRPr="00D70175" w:rsidRDefault="0047621A" w:rsidP="0047621A">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s="新細明體"/>
          <w:color w:val="000000" w:themeColor="text1"/>
          <w:w w:val="102"/>
          <w:kern w:val="0"/>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八</w:t>
      </w:r>
      <w:r w:rsidRPr="00D70175">
        <w:rPr>
          <w:rFonts w:ascii="標楷體" w:eastAsia="標楷體" w:hAnsi="標楷體" w:hint="eastAsia"/>
          <w:color w:val="000000" w:themeColor="text1"/>
          <w:sz w:val="28"/>
          <w:szCs w:val="28"/>
        </w:rPr>
        <w:t>)</w:t>
      </w:r>
      <w:r w:rsidR="009065B8" w:rsidRPr="00D70175">
        <w:rPr>
          <w:rFonts w:ascii="標楷體" w:eastAsia="標楷體" w:hAnsi="標楷體" w:hint="eastAsia"/>
          <w:color w:val="000000" w:themeColor="text1"/>
          <w:sz w:val="28"/>
          <w:szCs w:val="28"/>
        </w:rPr>
        <w:t>乙方</w:t>
      </w:r>
      <w:r w:rsidRPr="00D70175">
        <w:rPr>
          <w:rFonts w:ascii="標楷體" w:eastAsia="標楷體" w:hAnsi="標楷體" w:hint="eastAsia"/>
          <w:color w:val="000000" w:themeColor="text1"/>
          <w:sz w:val="28"/>
          <w:szCs w:val="28"/>
        </w:rPr>
        <w:t>應配合</w:t>
      </w:r>
      <w:r w:rsidR="0043578C" w:rsidRPr="00D70175">
        <w:rPr>
          <w:rFonts w:ascii="標楷體" w:eastAsia="標楷體" w:hAnsi="標楷體" w:hint="eastAsia"/>
          <w:color w:val="000000" w:themeColor="text1"/>
          <w:sz w:val="28"/>
          <w:szCs w:val="28"/>
        </w:rPr>
        <w:t>甲方</w:t>
      </w:r>
      <w:r w:rsidRPr="00D70175">
        <w:rPr>
          <w:rFonts w:ascii="標楷體" w:eastAsia="標楷體" w:hAnsi="標楷體" w:hint="eastAsia"/>
          <w:color w:val="000000" w:themeColor="text1"/>
          <w:sz w:val="28"/>
          <w:szCs w:val="28"/>
        </w:rPr>
        <w:t>重大活動等尖峰時段，</w:t>
      </w:r>
      <w:r w:rsidR="00166A17" w:rsidRPr="00D70175">
        <w:rPr>
          <w:rFonts w:ascii="標楷體" w:eastAsia="標楷體" w:hAnsi="標楷體" w:hint="eastAsia"/>
          <w:color w:val="000000" w:themeColor="text1"/>
          <w:sz w:val="28"/>
          <w:szCs w:val="28"/>
        </w:rPr>
        <w:t>加派人員</w:t>
      </w:r>
      <w:r w:rsidRPr="00D70175">
        <w:rPr>
          <w:rFonts w:ascii="標楷體" w:eastAsia="標楷體" w:hAnsi="標楷體" w:hint="eastAsia"/>
          <w:color w:val="000000" w:themeColor="text1"/>
          <w:sz w:val="28"/>
          <w:szCs w:val="28"/>
        </w:rPr>
        <w:t>至停車場進行流量管制放行及車輛引導，以及繳費人潮疏通。</w:t>
      </w:r>
    </w:p>
    <w:p w14:paraId="2FDB9C86" w14:textId="7430D04F" w:rsidR="0047621A" w:rsidRPr="00D70175" w:rsidRDefault="0047621A" w:rsidP="0047621A">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九</w:t>
      </w:r>
      <w:r w:rsidRPr="00D70175">
        <w:rPr>
          <w:rFonts w:ascii="標楷體" w:eastAsia="標楷體" w:hAnsi="標楷體" w:hint="eastAsia"/>
          <w:color w:val="000000" w:themeColor="text1"/>
          <w:sz w:val="28"/>
          <w:szCs w:val="28"/>
        </w:rPr>
        <w:t>)提供</w:t>
      </w:r>
      <w:r w:rsidR="009065B8" w:rsidRPr="00D70175">
        <w:rPr>
          <w:rFonts w:ascii="標楷體" w:eastAsia="標楷體" w:hAnsi="標楷體" w:hint="eastAsia"/>
          <w:color w:val="000000" w:themeColor="text1"/>
          <w:sz w:val="28"/>
          <w:szCs w:val="28"/>
        </w:rPr>
        <w:t>甲方</w:t>
      </w:r>
      <w:r w:rsidR="00C42416" w:rsidRPr="00D70175">
        <w:rPr>
          <w:rFonts w:ascii="標楷體" w:eastAsia="標楷體" w:hAnsi="標楷體" w:hint="eastAsia"/>
          <w:color w:val="000000" w:themeColor="text1"/>
          <w:sz w:val="28"/>
          <w:szCs w:val="28"/>
        </w:rPr>
        <w:t>之</w:t>
      </w:r>
      <w:r w:rsidRPr="00D70175">
        <w:rPr>
          <w:rFonts w:ascii="標楷體" w:eastAsia="標楷體" w:hAnsi="標楷體" w:hint="eastAsia"/>
          <w:color w:val="000000" w:themeColor="text1"/>
          <w:sz w:val="28"/>
          <w:szCs w:val="28"/>
        </w:rPr>
        <w:t>項目如下:</w:t>
      </w:r>
    </w:p>
    <w:p w14:paraId="171093C7" w14:textId="3C97E647" w:rsidR="00C40463" w:rsidRPr="00D70175" w:rsidRDefault="00B2686E" w:rsidP="00C40463">
      <w:pPr>
        <w:spacing w:line="500" w:lineRule="exact"/>
        <w:ind w:leftChars="800" w:left="2340" w:hangingChars="150" w:hanging="420"/>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1、</w:t>
      </w:r>
      <w:r w:rsidR="009B2CB0" w:rsidRPr="00D70175">
        <w:rPr>
          <w:rFonts w:ascii="標楷體" w:eastAsia="標楷體" w:hAnsi="標楷體" w:hint="eastAsia"/>
          <w:color w:val="000000" w:themeColor="text1"/>
          <w:sz w:val="28"/>
          <w:szCs w:val="28"/>
        </w:rPr>
        <w:t>地下汽車停車位10格公務專用車位(位置如附圖)，僅限公務使用，不得作為一般民眾車位使用，甲方得視實際公務需求調整公務專用車位之配置。</w:t>
      </w:r>
    </w:p>
    <w:p w14:paraId="7201FDA0" w14:textId="4BD358C6" w:rsidR="00C40463" w:rsidRPr="00D70175" w:rsidRDefault="00C40463" w:rsidP="00796BE4">
      <w:pPr>
        <w:spacing w:line="500" w:lineRule="exact"/>
        <w:ind w:leftChars="800" w:left="2340" w:hangingChars="150" w:hanging="420"/>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2、</w:t>
      </w:r>
      <w:r w:rsidR="009B2CB0" w:rsidRPr="00D70175">
        <w:rPr>
          <w:rFonts w:ascii="標楷體" w:eastAsia="標楷體" w:hAnsi="標楷體" w:hint="eastAsia"/>
          <w:color w:val="000000" w:themeColor="text1"/>
          <w:sz w:val="28"/>
          <w:szCs w:val="28"/>
        </w:rPr>
        <w:t>免費汽車停車</w:t>
      </w:r>
      <w:r w:rsidR="00135A61" w:rsidRPr="00D70175">
        <w:rPr>
          <w:rFonts w:ascii="標楷體" w:eastAsia="標楷體" w:hAnsi="標楷體" w:hint="eastAsia"/>
          <w:color w:val="000000" w:themeColor="text1"/>
          <w:sz w:val="28"/>
          <w:szCs w:val="28"/>
        </w:rPr>
        <w:t>券</w:t>
      </w:r>
      <w:r w:rsidR="009B2CB0" w:rsidRPr="00D70175">
        <w:rPr>
          <w:rFonts w:ascii="標楷體" w:eastAsia="標楷體" w:hAnsi="標楷體" w:hint="eastAsia"/>
          <w:color w:val="000000" w:themeColor="text1"/>
          <w:sz w:val="28"/>
          <w:szCs w:val="28"/>
        </w:rPr>
        <w:t>每月至少500小時，供貴賓抵免用。</w:t>
      </w:r>
    </w:p>
    <w:p w14:paraId="516BD624" w14:textId="26ECEB34" w:rsidR="00C40463" w:rsidRPr="00D70175" w:rsidRDefault="00C40463" w:rsidP="00C40463">
      <w:pPr>
        <w:spacing w:line="500" w:lineRule="exact"/>
        <w:ind w:leftChars="800" w:left="2340" w:hangingChars="150" w:hanging="420"/>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3、</w:t>
      </w:r>
      <w:r w:rsidR="004E60F9">
        <w:rPr>
          <w:rFonts w:ascii="標楷體" w:eastAsia="標楷體" w:hAnsi="標楷體" w:hint="eastAsia"/>
          <w:color w:val="000000" w:themeColor="text1"/>
          <w:sz w:val="28"/>
          <w:szCs w:val="28"/>
        </w:rPr>
        <w:t>甲方所屬</w:t>
      </w:r>
      <w:r w:rsidR="009B2CB0" w:rsidRPr="00D70175">
        <w:rPr>
          <w:rFonts w:ascii="標楷體" w:eastAsia="標楷體" w:hAnsi="標楷體" w:hint="eastAsia"/>
          <w:color w:val="000000" w:themeColor="text1"/>
          <w:sz w:val="28"/>
          <w:szCs w:val="28"/>
        </w:rPr>
        <w:t>員工免費停放機車於珊瑚礁群機車停車場。</w:t>
      </w:r>
    </w:p>
    <w:p w14:paraId="3102F606" w14:textId="3E617216" w:rsidR="00C40463" w:rsidRPr="00D70175" w:rsidRDefault="00C40463" w:rsidP="00C40463">
      <w:pPr>
        <w:spacing w:line="500" w:lineRule="exact"/>
        <w:ind w:leftChars="800" w:left="2340" w:hangingChars="150" w:hanging="420"/>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4、</w:t>
      </w:r>
      <w:r w:rsidR="004E60F9">
        <w:rPr>
          <w:rFonts w:ascii="標楷體" w:eastAsia="標楷體" w:hAnsi="標楷體" w:hint="eastAsia"/>
          <w:color w:val="000000" w:themeColor="text1"/>
          <w:sz w:val="28"/>
          <w:szCs w:val="28"/>
        </w:rPr>
        <w:t>甲方所屬</w:t>
      </w:r>
      <w:r w:rsidR="009B2CB0" w:rsidRPr="00D70175">
        <w:rPr>
          <w:rFonts w:ascii="標楷體" w:eastAsia="標楷體" w:hAnsi="標楷體" w:hint="eastAsia"/>
          <w:color w:val="000000" w:themeColor="text1"/>
          <w:sz w:val="28"/>
          <w:szCs w:val="28"/>
        </w:rPr>
        <w:t>員工及進駐</w:t>
      </w:r>
      <w:r w:rsidR="004E60F9">
        <w:rPr>
          <w:rFonts w:ascii="標楷體" w:eastAsia="標楷體" w:hAnsi="標楷體" w:hint="eastAsia"/>
          <w:color w:val="000000" w:themeColor="text1"/>
          <w:sz w:val="28"/>
          <w:szCs w:val="28"/>
        </w:rPr>
        <w:t>廠商月</w:t>
      </w:r>
      <w:r w:rsidR="009B2CB0" w:rsidRPr="00D70175">
        <w:rPr>
          <w:rFonts w:ascii="標楷體" w:eastAsia="標楷體" w:hAnsi="標楷體" w:hint="eastAsia"/>
          <w:color w:val="000000" w:themeColor="text1"/>
          <w:sz w:val="28"/>
          <w:szCs w:val="28"/>
        </w:rPr>
        <w:t>租優惠，相關月租優惠內容，須經過雙方合議後訂定。</w:t>
      </w:r>
    </w:p>
    <w:p w14:paraId="59A520F1" w14:textId="21F60E63" w:rsidR="00C40463" w:rsidRPr="00D70175" w:rsidRDefault="00C40463" w:rsidP="00C40463">
      <w:pPr>
        <w:spacing w:line="500" w:lineRule="exact"/>
        <w:ind w:leftChars="800" w:left="2340" w:hangingChars="150" w:hanging="420"/>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5、</w:t>
      </w:r>
      <w:r w:rsidR="00E81CBE" w:rsidRPr="00D70175">
        <w:rPr>
          <w:rFonts w:ascii="標楷體" w:eastAsia="標楷體" w:hAnsi="標楷體" w:hint="eastAsia"/>
          <w:color w:val="000000" w:themeColor="text1"/>
          <w:sz w:val="28"/>
          <w:szCs w:val="28"/>
        </w:rPr>
        <w:t>因辦理公務、施工或活動等需求進入園區之車輛，其停車費予以免費折抵。相關之適用對象、免費時數限制及申請</w:t>
      </w:r>
      <w:r w:rsidR="00E81CBE" w:rsidRPr="00D70175">
        <w:rPr>
          <w:rFonts w:ascii="標楷體" w:eastAsia="標楷體" w:hAnsi="標楷體" w:hint="eastAsia"/>
          <w:color w:val="000000" w:themeColor="text1"/>
          <w:sz w:val="28"/>
          <w:szCs w:val="28"/>
        </w:rPr>
        <w:lastRenderedPageBreak/>
        <w:t>放行程序，由雙方協議定之。</w:t>
      </w:r>
    </w:p>
    <w:p w14:paraId="2EED9272" w14:textId="0FB458BE" w:rsidR="00324C26" w:rsidRPr="00D70175" w:rsidRDefault="0047621A" w:rsidP="00710CAC">
      <w:pPr>
        <w:tabs>
          <w:tab w:val="left" w:pos="1985"/>
          <w:tab w:val="left" w:pos="2410"/>
        </w:tabs>
        <w:autoSpaceDE w:val="0"/>
        <w:autoSpaceDN w:val="0"/>
        <w:adjustRightInd w:val="0"/>
        <w:spacing w:before="34" w:line="480" w:lineRule="exact"/>
        <w:ind w:leftChars="592" w:left="1841" w:rightChars="38" w:right="91" w:hangingChars="150" w:hanging="420"/>
        <w:jc w:val="both"/>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(十)</w:t>
      </w:r>
      <w:r w:rsidR="00324C26" w:rsidRPr="00D70175">
        <w:rPr>
          <w:rFonts w:ascii="標楷體" w:eastAsia="標楷體" w:hAnsi="標楷體" w:hint="eastAsia"/>
          <w:color w:val="000000" w:themeColor="text1"/>
          <w:sz w:val="28"/>
          <w:szCs w:val="28"/>
        </w:rPr>
        <w:t>若</w:t>
      </w:r>
      <w:r w:rsidR="00497798" w:rsidRPr="00D70175">
        <w:rPr>
          <w:rFonts w:ascii="標楷體" w:eastAsia="標楷體" w:hAnsi="標楷體" w:hint="eastAsia"/>
          <w:color w:val="000000" w:themeColor="text1"/>
          <w:sz w:val="28"/>
          <w:szCs w:val="28"/>
        </w:rPr>
        <w:t>甲方</w:t>
      </w:r>
      <w:r w:rsidR="00324C26" w:rsidRPr="00D70175">
        <w:rPr>
          <w:rFonts w:ascii="標楷體" w:eastAsia="標楷體" w:hAnsi="標楷體" w:hint="eastAsia"/>
          <w:color w:val="000000" w:themeColor="text1"/>
          <w:sz w:val="28"/>
          <w:szCs w:val="28"/>
        </w:rPr>
        <w:t>承接高雄市鹽埕區真愛路全部路權管理權，</w:t>
      </w:r>
      <w:r w:rsidR="0055345B" w:rsidRPr="00D70175">
        <w:rPr>
          <w:rFonts w:ascii="標楷體" w:eastAsia="標楷體" w:hAnsi="標楷體" w:hint="eastAsia"/>
          <w:color w:val="000000" w:themeColor="text1"/>
          <w:sz w:val="28"/>
          <w:szCs w:val="28"/>
        </w:rPr>
        <w:t>乙方</w:t>
      </w:r>
      <w:r w:rsidR="00324C26" w:rsidRPr="00D70175">
        <w:rPr>
          <w:rFonts w:ascii="標楷體" w:eastAsia="標楷體" w:hAnsi="標楷體" w:hint="eastAsia"/>
          <w:color w:val="000000" w:themeColor="text1"/>
          <w:sz w:val="28"/>
          <w:szCs w:val="28"/>
        </w:rPr>
        <w:t>應將真愛路納入營業管理範圍。</w:t>
      </w:r>
    </w:p>
    <w:p w14:paraId="6B17F188" w14:textId="048A6D6E" w:rsidR="00643CBE" w:rsidRPr="00D70175" w:rsidRDefault="00E12C10" w:rsidP="00710CAC">
      <w:pPr>
        <w:tabs>
          <w:tab w:val="left" w:pos="1560"/>
          <w:tab w:val="left" w:pos="2127"/>
        </w:tabs>
        <w:autoSpaceDE w:val="0"/>
        <w:autoSpaceDN w:val="0"/>
        <w:adjustRightInd w:val="0"/>
        <w:spacing w:before="34" w:line="480" w:lineRule="exact"/>
        <w:ind w:leftChars="475" w:left="1700" w:rightChars="38" w:right="91" w:hangingChars="200" w:hanging="560"/>
        <w:jc w:val="both"/>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 xml:space="preserve">  </w:t>
      </w:r>
      <w:r w:rsidR="00324C26" w:rsidRPr="00D70175">
        <w:rPr>
          <w:rFonts w:ascii="標楷體" w:eastAsia="標楷體" w:hAnsi="標楷體" w:hint="eastAsia"/>
          <w:color w:val="000000" w:themeColor="text1"/>
          <w:sz w:val="28"/>
          <w:szCs w:val="28"/>
        </w:rPr>
        <w:t>(十</w:t>
      </w:r>
      <w:r w:rsidR="00135A61" w:rsidRPr="00D70175">
        <w:rPr>
          <w:rFonts w:ascii="標楷體" w:eastAsia="標楷體" w:hAnsi="標楷體" w:hint="eastAsia"/>
          <w:color w:val="000000" w:themeColor="text1"/>
          <w:sz w:val="28"/>
          <w:szCs w:val="28"/>
        </w:rPr>
        <w:t>一</w:t>
      </w:r>
      <w:r w:rsidR="00324C26" w:rsidRPr="00D70175">
        <w:rPr>
          <w:rFonts w:ascii="標楷體" w:eastAsia="標楷體" w:hAnsi="標楷體" w:hint="eastAsia"/>
          <w:color w:val="000000" w:themeColor="text1"/>
          <w:sz w:val="28"/>
          <w:szCs w:val="28"/>
        </w:rPr>
        <w:t>)</w:t>
      </w:r>
      <w:r w:rsidR="00B61BCA" w:rsidRPr="00D70175">
        <w:rPr>
          <w:rFonts w:ascii="標楷體" w:eastAsia="標楷體" w:hAnsi="標楷體" w:hint="eastAsia"/>
          <w:color w:val="000000" w:themeColor="text1"/>
          <w:sz w:val="28"/>
          <w:szCs w:val="28"/>
        </w:rPr>
        <w:t>以上事項將依</w:t>
      </w:r>
      <w:r w:rsidR="00625A36" w:rsidRPr="00D70175">
        <w:rPr>
          <w:rFonts w:ascii="標楷體" w:eastAsia="標楷體" w:hAnsi="標楷體" w:hint="eastAsia"/>
          <w:color w:val="000000" w:themeColor="text1"/>
          <w:sz w:val="28"/>
          <w:szCs w:val="28"/>
        </w:rPr>
        <w:t>營業</w:t>
      </w:r>
      <w:r w:rsidR="00B61BCA" w:rsidRPr="00D70175">
        <w:rPr>
          <w:rFonts w:ascii="標楷體" w:eastAsia="標楷體" w:hAnsi="標楷體" w:hint="eastAsia"/>
          <w:color w:val="000000" w:themeColor="text1"/>
          <w:sz w:val="28"/>
          <w:szCs w:val="28"/>
        </w:rPr>
        <w:t>或公共利益實際狀況所需，得適當調整之。</w:t>
      </w:r>
    </w:p>
    <w:p w14:paraId="1099F19C" w14:textId="77777777" w:rsidR="00643CBE" w:rsidRPr="00D70175" w:rsidRDefault="00005103" w:rsidP="0000510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D70175">
        <w:rPr>
          <w:rFonts w:ascii="標楷體" w:eastAsia="標楷體" w:hAnsi="標楷體" w:cs="新細明體" w:hint="eastAsia"/>
          <w:color w:val="000000" w:themeColor="text1"/>
          <w:w w:val="102"/>
          <w:kern w:val="0"/>
          <w:sz w:val="28"/>
          <w:szCs w:val="28"/>
        </w:rPr>
        <w:t>二、</w:t>
      </w:r>
      <w:r w:rsidR="004C792F" w:rsidRPr="00D70175">
        <w:rPr>
          <w:rFonts w:ascii="標楷體" w:eastAsia="標楷體" w:hAnsi="標楷體" w:cs="新細明體" w:hint="eastAsia"/>
          <w:color w:val="000000" w:themeColor="text1"/>
          <w:w w:val="102"/>
          <w:kern w:val="0"/>
          <w:sz w:val="28"/>
          <w:szCs w:val="28"/>
        </w:rPr>
        <w:t>場地</w:t>
      </w:r>
      <w:r w:rsidR="00625A36" w:rsidRPr="00D70175">
        <w:rPr>
          <w:rFonts w:ascii="標楷體" w:eastAsia="標楷體" w:hAnsi="標楷體" w:cs="新細明體" w:hint="eastAsia"/>
          <w:color w:val="000000" w:themeColor="text1"/>
          <w:w w:val="102"/>
          <w:kern w:val="0"/>
          <w:sz w:val="28"/>
          <w:szCs w:val="28"/>
        </w:rPr>
        <w:t>營業</w:t>
      </w:r>
      <w:r w:rsidR="004C792F" w:rsidRPr="00D70175">
        <w:rPr>
          <w:rFonts w:ascii="標楷體" w:eastAsia="標楷體" w:hAnsi="標楷體" w:cs="新細明體" w:hint="eastAsia"/>
          <w:color w:val="000000" w:themeColor="text1"/>
          <w:w w:val="102"/>
          <w:kern w:val="0"/>
          <w:sz w:val="28"/>
          <w:szCs w:val="28"/>
        </w:rPr>
        <w:t>管理：</w:t>
      </w:r>
    </w:p>
    <w:p w14:paraId="7CD6A33E" w14:textId="5FC7E40D" w:rsidR="0055345B" w:rsidRPr="0055345B" w:rsidRDefault="0055345B"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55345B">
        <w:rPr>
          <w:rFonts w:ascii="標楷體" w:eastAsia="標楷體" w:hAnsi="標楷體" w:hint="eastAsia"/>
          <w:sz w:val="28"/>
          <w:szCs w:val="28"/>
        </w:rPr>
        <w:t>(一)</w:t>
      </w:r>
      <w:r w:rsidRPr="0055345B">
        <w:rPr>
          <w:rFonts w:ascii="標楷體" w:eastAsia="標楷體" w:hAnsi="標楷體" w:hint="eastAsia"/>
          <w:sz w:val="28"/>
          <w:szCs w:val="28"/>
        </w:rPr>
        <w:tab/>
        <w:t>公務車輛通行機制：請</w:t>
      </w:r>
      <w:r>
        <w:rPr>
          <w:rFonts w:ascii="標楷體" w:eastAsia="標楷體" w:hAnsi="標楷體" w:hint="eastAsia"/>
          <w:sz w:val="28"/>
          <w:szCs w:val="28"/>
        </w:rPr>
        <w:t>乙方</w:t>
      </w:r>
      <w:r w:rsidRPr="0055345B">
        <w:rPr>
          <w:rFonts w:ascii="標楷體" w:eastAsia="標楷體" w:hAnsi="標楷體" w:hint="eastAsia"/>
          <w:sz w:val="28"/>
          <w:szCs w:val="28"/>
        </w:rPr>
        <w:t>於營業管理計畫書具體規劃公務車輛免費進出之辨識與管理機制（例如：車牌辨識系統設定、數位通行方式或其他替代方案），經甲</w:t>
      </w:r>
      <w:r w:rsidR="00EB2348">
        <w:rPr>
          <w:rFonts w:ascii="標楷體" w:eastAsia="標楷體" w:hAnsi="標楷體" w:hint="eastAsia"/>
          <w:sz w:val="28"/>
          <w:szCs w:val="28"/>
        </w:rPr>
        <w:t>乙雙</w:t>
      </w:r>
      <w:r w:rsidRPr="0055345B">
        <w:rPr>
          <w:rFonts w:ascii="標楷體" w:eastAsia="標楷體" w:hAnsi="標楷體" w:hint="eastAsia"/>
          <w:sz w:val="28"/>
          <w:szCs w:val="28"/>
        </w:rPr>
        <w:t>方</w:t>
      </w:r>
      <w:r w:rsidR="00EB2348">
        <w:rPr>
          <w:rFonts w:ascii="標楷體" w:eastAsia="標楷體" w:hAnsi="標楷體" w:hint="eastAsia"/>
          <w:sz w:val="28"/>
          <w:szCs w:val="28"/>
        </w:rPr>
        <w:t>議定</w:t>
      </w:r>
      <w:r w:rsidRPr="0055345B">
        <w:rPr>
          <w:rFonts w:ascii="標楷體" w:eastAsia="標楷體" w:hAnsi="標楷體" w:hint="eastAsia"/>
          <w:sz w:val="28"/>
          <w:szCs w:val="28"/>
        </w:rPr>
        <w:t>後據以執行。</w:t>
      </w:r>
    </w:p>
    <w:p w14:paraId="51417CDB" w14:textId="2EF7336B" w:rsidR="0055345B" w:rsidRPr="0055345B" w:rsidRDefault="0055345B"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55345B">
        <w:rPr>
          <w:rFonts w:ascii="標楷體" w:eastAsia="標楷體" w:hAnsi="標楷體" w:hint="eastAsia"/>
          <w:sz w:val="28"/>
          <w:szCs w:val="28"/>
        </w:rPr>
        <w:t>(</w:t>
      </w:r>
      <w:r w:rsidR="00135A61">
        <w:rPr>
          <w:rFonts w:ascii="標楷體" w:eastAsia="標楷體" w:hAnsi="標楷體" w:hint="eastAsia"/>
          <w:sz w:val="28"/>
          <w:szCs w:val="28"/>
        </w:rPr>
        <w:t>二</w:t>
      </w:r>
      <w:r w:rsidRPr="0055345B">
        <w:rPr>
          <w:rFonts w:ascii="標楷體" w:eastAsia="標楷體" w:hAnsi="標楷體" w:hint="eastAsia"/>
          <w:sz w:val="28"/>
          <w:szCs w:val="28"/>
        </w:rPr>
        <w:t>)</w:t>
      </w:r>
      <w:r w:rsidRPr="0055345B">
        <w:rPr>
          <w:rFonts w:ascii="標楷體" w:eastAsia="標楷體" w:hAnsi="標楷體" w:hint="eastAsia"/>
          <w:sz w:val="28"/>
          <w:szCs w:val="28"/>
        </w:rPr>
        <w:tab/>
        <w:t>新增設施：</w:t>
      </w:r>
      <w:r>
        <w:rPr>
          <w:rFonts w:ascii="標楷體" w:eastAsia="標楷體" w:hAnsi="標楷體" w:hint="eastAsia"/>
          <w:sz w:val="28"/>
          <w:szCs w:val="28"/>
        </w:rPr>
        <w:t>乙方</w:t>
      </w:r>
      <w:r w:rsidRPr="0055345B">
        <w:rPr>
          <w:rFonts w:ascii="標楷體" w:eastAsia="標楷體" w:hAnsi="標楷體" w:hint="eastAsia"/>
          <w:sz w:val="28"/>
          <w:szCs w:val="28"/>
        </w:rPr>
        <w:t>應新增設施、設備、美化規劃，應由</w:t>
      </w:r>
      <w:r>
        <w:rPr>
          <w:rFonts w:ascii="標楷體" w:eastAsia="標楷體" w:hAnsi="標楷體" w:hint="eastAsia"/>
          <w:sz w:val="28"/>
          <w:szCs w:val="28"/>
        </w:rPr>
        <w:t>乙方</w:t>
      </w:r>
      <w:r w:rsidRPr="0055345B">
        <w:rPr>
          <w:rFonts w:ascii="標楷體" w:eastAsia="標楷體" w:hAnsi="標楷體" w:hint="eastAsia"/>
          <w:sz w:val="28"/>
          <w:szCs w:val="28"/>
        </w:rPr>
        <w:t>自行規劃(含規格及內容)，並應以不破壞原有之設備及景觀為原則，且應經甲方同意後始得裝設或施作。如有經甲方認定之破壞情形，</w:t>
      </w:r>
      <w:r>
        <w:rPr>
          <w:rFonts w:ascii="標楷體" w:eastAsia="標楷體" w:hAnsi="標楷體" w:hint="eastAsia"/>
          <w:sz w:val="28"/>
          <w:szCs w:val="28"/>
        </w:rPr>
        <w:t>乙方</w:t>
      </w:r>
      <w:r w:rsidRPr="0055345B">
        <w:rPr>
          <w:rFonts w:ascii="標楷體" w:eastAsia="標楷體" w:hAnsi="標楷體" w:hint="eastAsia"/>
          <w:sz w:val="28"/>
          <w:szCs w:val="28"/>
        </w:rPr>
        <w:t>應負完全賠償責任，並不得以場地等因素向甲方要求額外費用或減少契約價金。未經甲方許可，不得增設或更改場地設施。</w:t>
      </w:r>
    </w:p>
    <w:p w14:paraId="585FB6CC" w14:textId="75721C15" w:rsidR="0055345B" w:rsidRPr="0055345B" w:rsidRDefault="0055345B"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55345B">
        <w:rPr>
          <w:rFonts w:ascii="標楷體" w:eastAsia="標楷體" w:hAnsi="標楷體" w:hint="eastAsia"/>
          <w:sz w:val="28"/>
          <w:szCs w:val="28"/>
        </w:rPr>
        <w:t>(</w:t>
      </w:r>
      <w:r w:rsidR="00135A61">
        <w:rPr>
          <w:rFonts w:ascii="標楷體" w:eastAsia="標楷體" w:hAnsi="標楷體" w:hint="eastAsia"/>
          <w:sz w:val="28"/>
          <w:szCs w:val="28"/>
        </w:rPr>
        <w:t>三</w:t>
      </w:r>
      <w:r w:rsidRPr="0055345B">
        <w:rPr>
          <w:rFonts w:ascii="標楷體" w:eastAsia="標楷體" w:hAnsi="標楷體" w:hint="eastAsia"/>
          <w:sz w:val="28"/>
          <w:szCs w:val="28"/>
        </w:rPr>
        <w:t>)</w:t>
      </w:r>
      <w:r w:rsidRPr="0055345B">
        <w:rPr>
          <w:rFonts w:ascii="標楷體" w:eastAsia="標楷體" w:hAnsi="標楷體" w:hint="eastAsia"/>
          <w:sz w:val="28"/>
          <w:szCs w:val="28"/>
        </w:rPr>
        <w:tab/>
        <w:t>場地維護：</w:t>
      </w:r>
      <w:r>
        <w:rPr>
          <w:rFonts w:ascii="標楷體" w:eastAsia="標楷體" w:hAnsi="標楷體" w:hint="eastAsia"/>
          <w:sz w:val="28"/>
          <w:szCs w:val="28"/>
        </w:rPr>
        <w:t>乙方</w:t>
      </w:r>
      <w:r w:rsidRPr="0055345B">
        <w:rPr>
          <w:rFonts w:ascii="標楷體" w:eastAsia="標楷體" w:hAnsi="標楷體" w:hint="eastAsia"/>
          <w:sz w:val="28"/>
          <w:szCs w:val="28"/>
        </w:rPr>
        <w:t>負責於利用期間範圍的設備建置、維護及修繕（含環境清潔、安全維護及保全等），以及各項風險管理與緊急應變措施。</w:t>
      </w:r>
      <w:r>
        <w:rPr>
          <w:rFonts w:ascii="標楷體" w:eastAsia="標楷體" w:hAnsi="標楷體" w:hint="eastAsia"/>
          <w:sz w:val="28"/>
          <w:szCs w:val="28"/>
        </w:rPr>
        <w:t>乙方</w:t>
      </w:r>
      <w:r w:rsidRPr="0055345B">
        <w:rPr>
          <w:rFonts w:ascii="標楷體" w:eastAsia="標楷體" w:hAnsi="標楷體" w:hint="eastAsia"/>
          <w:sz w:val="28"/>
          <w:szCs w:val="28"/>
        </w:rPr>
        <w:t>每日應派員清掃以保持場地整潔，並接受甲方之指揮監督，若因維護不周致遭環保局或衛生局等相關主管</w:t>
      </w:r>
      <w:r w:rsidR="004E60F9">
        <w:rPr>
          <w:rFonts w:ascii="標楷體" w:eastAsia="標楷體" w:hAnsi="標楷體" w:hint="eastAsia"/>
          <w:sz w:val="28"/>
          <w:szCs w:val="28"/>
        </w:rPr>
        <w:t>機關</w:t>
      </w:r>
      <w:r w:rsidRPr="0055345B">
        <w:rPr>
          <w:rFonts w:ascii="標楷體" w:eastAsia="標楷體" w:hAnsi="標楷體" w:hint="eastAsia"/>
          <w:sz w:val="28"/>
          <w:szCs w:val="28"/>
        </w:rPr>
        <w:t>罰鍰者，由</w:t>
      </w:r>
      <w:r>
        <w:rPr>
          <w:rFonts w:ascii="標楷體" w:eastAsia="標楷體" w:hAnsi="標楷體" w:hint="eastAsia"/>
          <w:sz w:val="28"/>
          <w:szCs w:val="28"/>
        </w:rPr>
        <w:t>乙方</w:t>
      </w:r>
      <w:r w:rsidRPr="0055345B">
        <w:rPr>
          <w:rFonts w:ascii="標楷體" w:eastAsia="標楷體" w:hAnsi="標楷體" w:hint="eastAsia"/>
          <w:sz w:val="28"/>
          <w:szCs w:val="28"/>
        </w:rPr>
        <w:t>負責繳納。</w:t>
      </w:r>
    </w:p>
    <w:p w14:paraId="6AF496C2" w14:textId="69C80168" w:rsidR="0055345B" w:rsidRPr="0055345B" w:rsidRDefault="0055345B"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55345B">
        <w:rPr>
          <w:rFonts w:ascii="標楷體" w:eastAsia="標楷體" w:hAnsi="標楷體" w:hint="eastAsia"/>
          <w:sz w:val="28"/>
          <w:szCs w:val="28"/>
        </w:rPr>
        <w:t>(</w:t>
      </w:r>
      <w:r w:rsidR="00135A61">
        <w:rPr>
          <w:rFonts w:ascii="標楷體" w:eastAsia="標楷體" w:hAnsi="標楷體" w:hint="eastAsia"/>
          <w:sz w:val="28"/>
          <w:szCs w:val="28"/>
        </w:rPr>
        <w:t>四</w:t>
      </w:r>
      <w:r w:rsidRPr="0055345B">
        <w:rPr>
          <w:rFonts w:ascii="標楷體" w:eastAsia="標楷體" w:hAnsi="標楷體" w:hint="eastAsia"/>
          <w:sz w:val="28"/>
          <w:szCs w:val="28"/>
        </w:rPr>
        <w:t>)</w:t>
      </w:r>
      <w:r w:rsidRPr="0055345B">
        <w:rPr>
          <w:rFonts w:ascii="標楷體" w:eastAsia="標楷體" w:hAnsi="標楷體" w:hint="eastAsia"/>
          <w:sz w:val="28"/>
          <w:szCs w:val="28"/>
        </w:rPr>
        <w:tab/>
        <w:t>安全與動線管理：</w:t>
      </w:r>
      <w:r>
        <w:rPr>
          <w:rFonts w:ascii="標楷體" w:eastAsia="標楷體" w:hAnsi="標楷體" w:hint="eastAsia"/>
          <w:sz w:val="28"/>
          <w:szCs w:val="28"/>
        </w:rPr>
        <w:t>乙方</w:t>
      </w:r>
      <w:r w:rsidRPr="0055345B">
        <w:rPr>
          <w:rFonts w:ascii="標楷體" w:eastAsia="標楷體" w:hAnsi="標楷體" w:hint="eastAsia"/>
          <w:sz w:val="28"/>
          <w:szCs w:val="28"/>
        </w:rPr>
        <w:t>應妥善規劃出入口動線、指標，並依利用範圍營業管理現況，經甲方同意得重新劃設停車格，避免尖峰時段之車輛出場壅塞情況；</w:t>
      </w:r>
      <w:r>
        <w:rPr>
          <w:rFonts w:ascii="標楷體" w:eastAsia="標楷體" w:hAnsi="標楷體" w:hint="eastAsia"/>
          <w:sz w:val="28"/>
          <w:szCs w:val="28"/>
        </w:rPr>
        <w:t>乙方</w:t>
      </w:r>
      <w:r w:rsidRPr="0055345B">
        <w:rPr>
          <w:rFonts w:ascii="標楷體" w:eastAsia="標楷體" w:hAnsi="標楷體" w:hint="eastAsia"/>
          <w:sz w:val="28"/>
          <w:szCs w:val="28"/>
        </w:rPr>
        <w:t>於營業管理期間因管理及安全考量，應設置獨立之監控系統與管制設施；負責場內定時巡邏、</w:t>
      </w:r>
      <w:r w:rsidR="00356DA1">
        <w:rPr>
          <w:rFonts w:ascii="標楷體" w:eastAsia="標楷體" w:hAnsi="標楷體" w:hint="eastAsia"/>
          <w:sz w:val="28"/>
          <w:szCs w:val="28"/>
        </w:rPr>
        <w:t>車輛停放整齊</w:t>
      </w:r>
      <w:r w:rsidRPr="0055345B">
        <w:rPr>
          <w:rFonts w:ascii="標楷體" w:eastAsia="標楷體" w:hAnsi="標楷體" w:hint="eastAsia"/>
          <w:sz w:val="28"/>
          <w:szCs w:val="28"/>
        </w:rPr>
        <w:t>及申訴處理機制。</w:t>
      </w:r>
    </w:p>
    <w:p w14:paraId="44488AD6" w14:textId="6B30862E" w:rsidR="0055345B" w:rsidRPr="0055345B" w:rsidRDefault="0055345B"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55345B">
        <w:rPr>
          <w:rFonts w:ascii="標楷體" w:eastAsia="標楷體" w:hAnsi="標楷體" w:hint="eastAsia"/>
          <w:sz w:val="28"/>
          <w:szCs w:val="28"/>
        </w:rPr>
        <w:t>(</w:t>
      </w:r>
      <w:r w:rsidR="00135A61">
        <w:rPr>
          <w:rFonts w:ascii="標楷體" w:eastAsia="標楷體" w:hAnsi="標楷體" w:hint="eastAsia"/>
          <w:sz w:val="28"/>
          <w:szCs w:val="28"/>
        </w:rPr>
        <w:t>五</w:t>
      </w:r>
      <w:r w:rsidRPr="0055345B">
        <w:rPr>
          <w:rFonts w:ascii="標楷體" w:eastAsia="標楷體" w:hAnsi="標楷體" w:hint="eastAsia"/>
          <w:sz w:val="28"/>
          <w:szCs w:val="28"/>
        </w:rPr>
        <w:t>)</w:t>
      </w:r>
      <w:r w:rsidRPr="0055345B">
        <w:rPr>
          <w:rFonts w:ascii="標楷體" w:eastAsia="標楷體" w:hAnsi="標楷體" w:hint="eastAsia"/>
          <w:sz w:val="28"/>
          <w:szCs w:val="28"/>
        </w:rPr>
        <w:tab/>
        <w:t>人員管理：</w:t>
      </w:r>
      <w:r>
        <w:rPr>
          <w:rFonts w:ascii="標楷體" w:eastAsia="標楷體" w:hAnsi="標楷體" w:hint="eastAsia"/>
          <w:sz w:val="28"/>
          <w:szCs w:val="28"/>
        </w:rPr>
        <w:t>乙方</w:t>
      </w:r>
      <w:r w:rsidRPr="0055345B">
        <w:rPr>
          <w:rFonts w:ascii="標楷體" w:eastAsia="標楷體" w:hAnsi="標楷體" w:hint="eastAsia"/>
          <w:sz w:val="28"/>
          <w:szCs w:val="28"/>
        </w:rPr>
        <w:t>應負責停車場服務人員(管理員)</w:t>
      </w:r>
      <w:r w:rsidR="00EB2348">
        <w:rPr>
          <w:rFonts w:ascii="標楷體" w:eastAsia="標楷體" w:hAnsi="標楷體" w:hint="eastAsia"/>
          <w:sz w:val="28"/>
          <w:szCs w:val="28"/>
        </w:rPr>
        <w:t>之人員配置</w:t>
      </w:r>
      <w:r w:rsidRPr="0055345B">
        <w:rPr>
          <w:rFonts w:ascii="標楷體" w:eastAsia="標楷體" w:hAnsi="標楷體" w:hint="eastAsia"/>
          <w:sz w:val="28"/>
          <w:szCs w:val="28"/>
        </w:rPr>
        <w:t>、管理、服務禮儀及教育訓練計畫、其他配合政策之服務項目。甲方如認為</w:t>
      </w:r>
      <w:r>
        <w:rPr>
          <w:rFonts w:ascii="標楷體" w:eastAsia="標楷體" w:hAnsi="標楷體" w:hint="eastAsia"/>
          <w:sz w:val="28"/>
          <w:szCs w:val="28"/>
        </w:rPr>
        <w:t>乙方</w:t>
      </w:r>
      <w:r w:rsidRPr="0055345B">
        <w:rPr>
          <w:rFonts w:ascii="標楷體" w:eastAsia="標楷體" w:hAnsi="標楷體" w:hint="eastAsia"/>
          <w:sz w:val="28"/>
          <w:szCs w:val="28"/>
        </w:rPr>
        <w:t>所僱用之停車場服務人員(管理員)不適任時，得通知</w:t>
      </w:r>
      <w:r>
        <w:rPr>
          <w:rFonts w:ascii="標楷體" w:eastAsia="標楷體" w:hAnsi="標楷體" w:hint="eastAsia"/>
          <w:sz w:val="28"/>
          <w:szCs w:val="28"/>
        </w:rPr>
        <w:t>乙方</w:t>
      </w:r>
      <w:r w:rsidRPr="0055345B">
        <w:rPr>
          <w:rFonts w:ascii="標楷體" w:eastAsia="標楷體" w:hAnsi="標楷體" w:hint="eastAsia"/>
          <w:sz w:val="28"/>
          <w:szCs w:val="28"/>
        </w:rPr>
        <w:t>改善，</w:t>
      </w:r>
      <w:r>
        <w:rPr>
          <w:rFonts w:ascii="標楷體" w:eastAsia="標楷體" w:hAnsi="標楷體" w:hint="eastAsia"/>
          <w:sz w:val="28"/>
          <w:szCs w:val="28"/>
        </w:rPr>
        <w:t>乙方</w:t>
      </w:r>
      <w:r w:rsidRPr="0055345B">
        <w:rPr>
          <w:rFonts w:ascii="標楷體" w:eastAsia="標楷體" w:hAnsi="標楷體" w:hint="eastAsia"/>
          <w:sz w:val="28"/>
          <w:szCs w:val="28"/>
        </w:rPr>
        <w:t>於60日內無法改善，應轉介至其他停車場。</w:t>
      </w:r>
    </w:p>
    <w:p w14:paraId="2E02FF0C" w14:textId="5290BEFB" w:rsidR="0055345B" w:rsidRPr="0055345B" w:rsidRDefault="0055345B"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55345B">
        <w:rPr>
          <w:rFonts w:ascii="標楷體" w:eastAsia="標楷體" w:hAnsi="標楷體" w:hint="eastAsia"/>
          <w:sz w:val="28"/>
          <w:szCs w:val="28"/>
        </w:rPr>
        <w:t>(</w:t>
      </w:r>
      <w:r w:rsidR="00135A61">
        <w:rPr>
          <w:rFonts w:ascii="標楷體" w:eastAsia="標楷體" w:hAnsi="標楷體" w:hint="eastAsia"/>
          <w:sz w:val="28"/>
          <w:szCs w:val="28"/>
        </w:rPr>
        <w:t>六</w:t>
      </w:r>
      <w:r w:rsidRPr="0055345B">
        <w:rPr>
          <w:rFonts w:ascii="標楷體" w:eastAsia="標楷體" w:hAnsi="標楷體" w:hint="eastAsia"/>
          <w:sz w:val="28"/>
          <w:szCs w:val="28"/>
        </w:rPr>
        <w:t>)</w:t>
      </w:r>
      <w:r w:rsidRPr="0055345B">
        <w:rPr>
          <w:rFonts w:ascii="標楷體" w:eastAsia="標楷體" w:hAnsi="標楷體" w:hint="eastAsia"/>
          <w:sz w:val="28"/>
          <w:szCs w:val="28"/>
        </w:rPr>
        <w:tab/>
        <w:t>車流引導與秩序維護：</w:t>
      </w:r>
      <w:r>
        <w:rPr>
          <w:rFonts w:ascii="標楷體" w:eastAsia="標楷體" w:hAnsi="標楷體" w:hint="eastAsia"/>
          <w:sz w:val="28"/>
          <w:szCs w:val="28"/>
        </w:rPr>
        <w:t>乙方</w:t>
      </w:r>
      <w:r w:rsidRPr="0055345B">
        <w:rPr>
          <w:rFonts w:ascii="標楷體" w:eastAsia="標楷體" w:hAnsi="標楷體" w:hint="eastAsia"/>
          <w:sz w:val="28"/>
          <w:szCs w:val="28"/>
        </w:rPr>
        <w:t>應負責維持本場車輛順暢，人車之</w:t>
      </w:r>
      <w:r w:rsidRPr="0055345B">
        <w:rPr>
          <w:rFonts w:ascii="標楷體" w:eastAsia="標楷體" w:hAnsi="標楷體" w:hint="eastAsia"/>
          <w:sz w:val="28"/>
          <w:szCs w:val="28"/>
        </w:rPr>
        <w:lastRenderedPageBreak/>
        <w:t>安全維護管理，包含場內定時巡邏管理，維持</w:t>
      </w:r>
      <w:r w:rsidR="00356DA1">
        <w:rPr>
          <w:rFonts w:ascii="標楷體" w:eastAsia="標楷體" w:hAnsi="標楷體" w:hint="eastAsia"/>
          <w:sz w:val="28"/>
          <w:szCs w:val="28"/>
        </w:rPr>
        <w:t>車輛停放整齊</w:t>
      </w:r>
      <w:r w:rsidRPr="0055345B">
        <w:rPr>
          <w:rFonts w:ascii="標楷體" w:eastAsia="標楷體" w:hAnsi="標楷體" w:hint="eastAsia"/>
          <w:sz w:val="28"/>
          <w:szCs w:val="28"/>
        </w:rPr>
        <w:t>，不得影響觀瞻，以及申訴處理機制。配合甲方</w:t>
      </w:r>
      <w:r w:rsidR="00D60D85">
        <w:rPr>
          <w:rFonts w:ascii="標楷體" w:eastAsia="標楷體" w:hAnsi="標楷體" w:hint="eastAsia"/>
          <w:sz w:val="28"/>
          <w:szCs w:val="28"/>
        </w:rPr>
        <w:t>重大活動</w:t>
      </w:r>
      <w:r w:rsidRPr="0055345B">
        <w:rPr>
          <w:rFonts w:ascii="標楷體" w:eastAsia="標楷體" w:hAnsi="標楷體" w:hint="eastAsia"/>
          <w:sz w:val="28"/>
          <w:szCs w:val="28"/>
        </w:rPr>
        <w:t>等尖峰時段，增派人員至停車場進行流量管制放行及車輛引導，以及繳費人潮疏通。</w:t>
      </w:r>
    </w:p>
    <w:p w14:paraId="43FF37E4" w14:textId="253B6560" w:rsidR="0055345B" w:rsidRDefault="0055345B"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55345B">
        <w:rPr>
          <w:rFonts w:ascii="標楷體" w:eastAsia="標楷體" w:hAnsi="標楷體" w:hint="eastAsia"/>
          <w:sz w:val="28"/>
          <w:szCs w:val="28"/>
        </w:rPr>
        <w:t>(</w:t>
      </w:r>
      <w:r w:rsidR="00135A61">
        <w:rPr>
          <w:rFonts w:ascii="標楷體" w:eastAsia="標楷體" w:hAnsi="標楷體" w:hint="eastAsia"/>
          <w:sz w:val="28"/>
          <w:szCs w:val="28"/>
        </w:rPr>
        <w:t>七</w:t>
      </w:r>
      <w:r w:rsidRPr="0055345B">
        <w:rPr>
          <w:rFonts w:ascii="標楷體" w:eastAsia="標楷體" w:hAnsi="標楷體" w:hint="eastAsia"/>
          <w:sz w:val="28"/>
          <w:szCs w:val="28"/>
        </w:rPr>
        <w:t>)</w:t>
      </w:r>
      <w:r w:rsidRPr="0055345B">
        <w:rPr>
          <w:rFonts w:ascii="標楷體" w:eastAsia="標楷體" w:hAnsi="標楷體" w:hint="eastAsia"/>
          <w:sz w:val="28"/>
          <w:szCs w:val="28"/>
        </w:rPr>
        <w:tab/>
      </w:r>
      <w:r>
        <w:rPr>
          <w:rFonts w:ascii="標楷體" w:eastAsia="標楷體" w:hAnsi="標楷體" w:hint="eastAsia"/>
          <w:sz w:val="28"/>
          <w:szCs w:val="28"/>
        </w:rPr>
        <w:t>乙方</w:t>
      </w:r>
      <w:r w:rsidRPr="0055345B">
        <w:rPr>
          <w:rFonts w:ascii="標楷體" w:eastAsia="標楷體" w:hAnsi="標楷體" w:hint="eastAsia"/>
          <w:sz w:val="28"/>
          <w:szCs w:val="28"/>
        </w:rPr>
        <w:t>應將防火毯納入停車場安全設施設置項目，依停車場規模及實際營運需求自行取得設置及維護管理，並符合相關法令規定，保持堪用狀態，定期檢查及適時更新，相關費用由</w:t>
      </w:r>
      <w:r>
        <w:rPr>
          <w:rFonts w:ascii="標楷體" w:eastAsia="標楷體" w:hAnsi="標楷體" w:hint="eastAsia"/>
          <w:sz w:val="28"/>
          <w:szCs w:val="28"/>
        </w:rPr>
        <w:t>乙方</w:t>
      </w:r>
      <w:r w:rsidRPr="0055345B">
        <w:rPr>
          <w:rFonts w:ascii="標楷體" w:eastAsia="標楷體" w:hAnsi="標楷體" w:hint="eastAsia"/>
          <w:sz w:val="28"/>
          <w:szCs w:val="28"/>
        </w:rPr>
        <w:t>負擔。</w:t>
      </w:r>
    </w:p>
    <w:p w14:paraId="19C81A73" w14:textId="127008D2" w:rsidR="00D60D85" w:rsidRDefault="002F385D"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Pr>
          <w:rFonts w:ascii="標楷體" w:eastAsia="標楷體" w:hAnsi="標楷體" w:hint="eastAsia"/>
          <w:sz w:val="28"/>
          <w:szCs w:val="28"/>
        </w:rPr>
        <w:t>(八)</w:t>
      </w:r>
      <w:r w:rsidR="00D60D85" w:rsidRPr="00D60D85">
        <w:rPr>
          <w:rFonts w:ascii="標楷體" w:eastAsia="標楷體" w:hAnsi="標楷體"/>
          <w:sz w:val="28"/>
          <w:szCs w:val="28"/>
        </w:rPr>
        <w:t>本案停車場充電樁管理依本契約及相關附件規定辦理</w:t>
      </w:r>
      <w:r w:rsidR="00D60D85">
        <w:rPr>
          <w:rFonts w:ascii="標楷體" w:eastAsia="標楷體" w:hAnsi="標楷體" w:hint="eastAsia"/>
          <w:sz w:val="28"/>
          <w:szCs w:val="28"/>
        </w:rPr>
        <w:t>。</w:t>
      </w:r>
    </w:p>
    <w:p w14:paraId="310FF913" w14:textId="51B4A26D" w:rsidR="009B7292" w:rsidRPr="00F20FB5" w:rsidRDefault="009B7292" w:rsidP="0055345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F20FB5">
        <w:rPr>
          <w:rFonts w:ascii="標楷體" w:eastAsia="標楷體" w:hAnsi="標楷體" w:hint="eastAsia"/>
          <w:sz w:val="28"/>
          <w:szCs w:val="28"/>
        </w:rPr>
        <w:t>(</w:t>
      </w:r>
      <w:r w:rsidR="002F385D">
        <w:rPr>
          <w:rFonts w:ascii="標楷體" w:eastAsia="標楷體" w:hAnsi="標楷體" w:hint="eastAsia"/>
          <w:sz w:val="28"/>
          <w:szCs w:val="28"/>
        </w:rPr>
        <w:t>九</w:t>
      </w:r>
      <w:r w:rsidRPr="00F20FB5">
        <w:rPr>
          <w:rFonts w:ascii="標楷體" w:eastAsia="標楷體" w:hAnsi="標楷體" w:hint="eastAsia"/>
          <w:sz w:val="28"/>
          <w:szCs w:val="28"/>
        </w:rPr>
        <w:t>)本案營業範圍內不得有增加建蔽率之行為。</w:t>
      </w:r>
    </w:p>
    <w:p w14:paraId="4CD3202C" w14:textId="77777777" w:rsidR="00005103" w:rsidRPr="00F20FB5" w:rsidRDefault="0020597F" w:rsidP="0020597F">
      <w:pPr>
        <w:spacing w:line="460" w:lineRule="exact"/>
        <w:ind w:left="1135"/>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三、文宣相關使用規範</w:t>
      </w:r>
    </w:p>
    <w:p w14:paraId="5A8622C2" w14:textId="77777777" w:rsidR="00AD43F8" w:rsidRPr="00045673" w:rsidRDefault="00005103" w:rsidP="00A22BE9">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olor w:val="000000"/>
          <w:sz w:val="28"/>
          <w:szCs w:val="28"/>
        </w:rPr>
      </w:pPr>
      <w:r w:rsidRPr="00F20FB5">
        <w:rPr>
          <w:rFonts w:ascii="標楷體" w:eastAsia="標楷體" w:hAnsi="標楷體" w:hint="eastAsia"/>
          <w:sz w:val="28"/>
          <w:szCs w:val="28"/>
        </w:rPr>
        <w:t>(一)</w:t>
      </w:r>
      <w:r w:rsidR="004C792F" w:rsidRPr="00F20FB5">
        <w:rPr>
          <w:rFonts w:ascii="標楷體" w:eastAsia="標楷體" w:hAnsi="標楷體" w:hint="eastAsia"/>
          <w:sz w:val="28"/>
          <w:szCs w:val="28"/>
        </w:rPr>
        <w:t>停車場設</w:t>
      </w:r>
      <w:r w:rsidR="004C792F" w:rsidRPr="00045673">
        <w:rPr>
          <w:rFonts w:ascii="標楷體" w:eastAsia="標楷體" w:hAnsi="標楷體" w:hint="eastAsia"/>
          <w:color w:val="000000"/>
          <w:sz w:val="28"/>
          <w:szCs w:val="28"/>
        </w:rPr>
        <w:t>施營業後，應維持「</w:t>
      </w:r>
      <w:r w:rsidR="00F37A04" w:rsidRPr="00045673">
        <w:rPr>
          <w:rFonts w:ascii="標楷體" w:eastAsia="標楷體" w:hAnsi="標楷體" w:hint="eastAsia"/>
          <w:color w:val="000000"/>
          <w:sz w:val="28"/>
          <w:szCs w:val="28"/>
        </w:rPr>
        <w:t>高雄流行音樂中心停車場</w:t>
      </w:r>
      <w:r w:rsidR="004C792F" w:rsidRPr="00045673">
        <w:rPr>
          <w:rFonts w:ascii="標楷體" w:eastAsia="標楷體" w:hAnsi="標楷體" w:hint="eastAsia"/>
          <w:color w:val="000000"/>
          <w:sz w:val="28"/>
          <w:szCs w:val="28"/>
        </w:rPr>
        <w:t>」之名稱，乙方非經甲方書面同意不得變更。</w:t>
      </w:r>
    </w:p>
    <w:p w14:paraId="66F04018" w14:textId="77777777" w:rsidR="00AD43F8" w:rsidRPr="00F20FB5" w:rsidRDefault="00AD43F8" w:rsidP="003B44C8">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045673">
        <w:rPr>
          <w:rFonts w:ascii="標楷體" w:eastAsia="標楷體" w:hAnsi="標楷體" w:hint="eastAsia"/>
          <w:color w:val="000000"/>
          <w:sz w:val="28"/>
          <w:szCs w:val="28"/>
        </w:rPr>
        <w:t>(二)乙方之商標或名稱得使用於或</w:t>
      </w:r>
      <w:r w:rsidRPr="00F20FB5">
        <w:rPr>
          <w:rFonts w:ascii="標楷體" w:eastAsia="標楷體" w:hAnsi="標楷體" w:hint="eastAsia"/>
          <w:sz w:val="28"/>
          <w:szCs w:val="28"/>
        </w:rPr>
        <w:t>出現於員工制服、收據或其他經甲方同意之場地、物品或文宣品。</w:t>
      </w:r>
    </w:p>
    <w:p w14:paraId="29D7CDD5" w14:textId="77777777" w:rsidR="00AD43F8" w:rsidRPr="00F20FB5" w:rsidRDefault="00AD43F8" w:rsidP="003B44C8">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F20FB5">
        <w:rPr>
          <w:rFonts w:ascii="標楷體" w:eastAsia="標楷體" w:hAnsi="標楷體" w:hint="eastAsia"/>
          <w:sz w:val="28"/>
          <w:szCs w:val="28"/>
        </w:rPr>
        <w:t>(三)乙方為營運高雄流行音樂中心停車場設施有使用其商標或名稱之必要時，須經甲方書面同意，始得於合理且適當之範圍內使用之。</w:t>
      </w:r>
    </w:p>
    <w:p w14:paraId="57003A8C" w14:textId="77777777" w:rsidR="00AD43F8" w:rsidRPr="00F20FB5" w:rsidRDefault="00AD43F8" w:rsidP="003B44C8">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F20FB5">
        <w:rPr>
          <w:rFonts w:ascii="標楷體" w:eastAsia="標楷體" w:hAnsi="標楷體" w:hint="eastAsia"/>
          <w:sz w:val="28"/>
          <w:szCs w:val="28"/>
        </w:rPr>
        <w:t>(四)乙方如欲於營運範圍內之土地、建築物外部、工作物外部、基地上之附屬設施外部張貼、放置、繪製或吊掛各類文宣、廣告物，須先經甲方書面同意，始得自行依法令規定完成相關申辦手續。</w:t>
      </w:r>
    </w:p>
    <w:p w14:paraId="3ED2E25A" w14:textId="77777777" w:rsidR="003B44C8" w:rsidRPr="00F20FB5" w:rsidRDefault="00E505A3" w:rsidP="003B44C8">
      <w:pPr>
        <w:spacing w:line="460" w:lineRule="exact"/>
        <w:ind w:leftChars="473" w:left="1717" w:hangingChars="208" w:hanging="582"/>
        <w:rPr>
          <w:rFonts w:ascii="標楷體" w:eastAsia="標楷體" w:hAnsi="標楷體"/>
          <w:sz w:val="28"/>
          <w:szCs w:val="28"/>
        </w:rPr>
      </w:pPr>
      <w:r w:rsidRPr="00F20FB5">
        <w:rPr>
          <w:rFonts w:ascii="標楷體" w:eastAsia="標楷體" w:hAnsi="標楷體" w:hint="eastAsia"/>
          <w:sz w:val="28"/>
          <w:szCs w:val="28"/>
        </w:rPr>
        <w:t>四、</w:t>
      </w:r>
      <w:r w:rsidR="003B44C8" w:rsidRPr="00F20FB5">
        <w:rPr>
          <w:rFonts w:ascii="標楷體" w:eastAsia="標楷體" w:hAnsi="標楷體" w:hint="eastAsia"/>
          <w:sz w:val="28"/>
          <w:szCs w:val="28"/>
        </w:rPr>
        <w:t>未經甲方同意乙方不得擅自關閉部分或全部營業區域。</w:t>
      </w:r>
    </w:p>
    <w:p w14:paraId="3B427A33" w14:textId="77777777" w:rsidR="003B44C8" w:rsidRPr="00F20FB5" w:rsidRDefault="003B44C8" w:rsidP="003B44C8">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F20FB5">
        <w:rPr>
          <w:rFonts w:ascii="標楷體" w:eastAsia="標楷體" w:hAnsi="標楷體" w:hint="eastAsia"/>
          <w:sz w:val="28"/>
          <w:szCs w:val="28"/>
        </w:rPr>
        <w:t>(一)如為維護安全而有立即維修之必要或其他緊急情事，乙方得先行關閉部分或全部營業區域之營運，並立即通知甲方。</w:t>
      </w:r>
    </w:p>
    <w:p w14:paraId="0056D8C3" w14:textId="77777777" w:rsidR="00AD43F8" w:rsidRPr="00D70175" w:rsidRDefault="003B44C8" w:rsidP="003B44C8">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olor w:val="000000" w:themeColor="text1"/>
          <w:sz w:val="28"/>
          <w:szCs w:val="28"/>
        </w:rPr>
      </w:pPr>
      <w:r w:rsidRPr="00F20FB5">
        <w:rPr>
          <w:rFonts w:ascii="標楷體" w:eastAsia="標楷體" w:hAnsi="標楷體" w:hint="eastAsia"/>
          <w:sz w:val="28"/>
          <w:szCs w:val="28"/>
        </w:rPr>
        <w:t>(二)乙方如有維修或其他必要，經甲方書面同意後，得暫時關閉部分或全部營業區域，但不得據以減輕或免除本契約所約定事項，並仍</w:t>
      </w:r>
      <w:r w:rsidRPr="00D70175">
        <w:rPr>
          <w:rFonts w:ascii="標楷體" w:eastAsia="標楷體" w:hAnsi="標楷體" w:hint="eastAsia"/>
          <w:color w:val="000000" w:themeColor="text1"/>
          <w:sz w:val="28"/>
          <w:szCs w:val="28"/>
        </w:rPr>
        <w:t>應繳付</w:t>
      </w:r>
      <w:r w:rsidR="00700099" w:rsidRPr="00D70175">
        <w:rPr>
          <w:rFonts w:ascii="標楷體" w:eastAsia="標楷體" w:hAnsi="標楷體" w:hint="eastAsia"/>
          <w:color w:val="000000" w:themeColor="text1"/>
          <w:sz w:val="28"/>
          <w:szCs w:val="28"/>
        </w:rPr>
        <w:t>利用費</w:t>
      </w:r>
      <w:r w:rsidRPr="00D70175">
        <w:rPr>
          <w:rFonts w:ascii="標楷體" w:eastAsia="標楷體" w:hAnsi="標楷體" w:hint="eastAsia"/>
          <w:color w:val="000000" w:themeColor="text1"/>
          <w:sz w:val="28"/>
          <w:szCs w:val="28"/>
        </w:rPr>
        <w:t>予甲方。</w:t>
      </w:r>
    </w:p>
    <w:p w14:paraId="1EC66957" w14:textId="77777777" w:rsidR="0097701A" w:rsidRPr="00F20FB5" w:rsidRDefault="0097701A" w:rsidP="0097701A">
      <w:pPr>
        <w:spacing w:line="460" w:lineRule="exact"/>
        <w:ind w:leftChars="473" w:left="1717" w:hangingChars="208" w:hanging="582"/>
        <w:rPr>
          <w:rFonts w:ascii="標楷體" w:eastAsia="標楷體" w:hAnsi="標楷體"/>
          <w:sz w:val="28"/>
          <w:szCs w:val="28"/>
        </w:rPr>
      </w:pPr>
      <w:r w:rsidRPr="00D70175">
        <w:rPr>
          <w:rFonts w:ascii="標楷體" w:eastAsia="標楷體" w:hAnsi="標楷體" w:hint="eastAsia"/>
          <w:color w:val="000000" w:themeColor="text1"/>
          <w:sz w:val="28"/>
          <w:szCs w:val="28"/>
        </w:rPr>
        <w:t>五、履約場所作業有發生意外事件之虞時，乙方應立即採取防範措施。發生意外時，應立即採取</w:t>
      </w:r>
      <w:r w:rsidRPr="00F20FB5">
        <w:rPr>
          <w:rFonts w:ascii="標楷體" w:eastAsia="標楷體" w:hAnsi="標楷體" w:hint="eastAsia"/>
          <w:sz w:val="28"/>
          <w:szCs w:val="28"/>
        </w:rPr>
        <w:t>搶救、復原、重建及對甲方與第三</w:t>
      </w:r>
      <w:r w:rsidRPr="00F20FB5">
        <w:rPr>
          <w:rFonts w:ascii="標楷體" w:eastAsia="標楷體" w:hAnsi="標楷體" w:hint="eastAsia"/>
          <w:sz w:val="28"/>
          <w:szCs w:val="28"/>
        </w:rPr>
        <w:lastRenderedPageBreak/>
        <w:t>人之賠償等措施。</w:t>
      </w:r>
    </w:p>
    <w:p w14:paraId="3CC3E06F" w14:textId="77777777" w:rsidR="00643CBE" w:rsidRPr="008268A7" w:rsidRDefault="0097701A" w:rsidP="0097701A">
      <w:pPr>
        <w:spacing w:line="460" w:lineRule="exact"/>
        <w:ind w:leftChars="473" w:left="1729" w:hangingChars="208" w:hanging="594"/>
        <w:rPr>
          <w:rFonts w:ascii="標楷體" w:eastAsia="標楷體" w:hAnsi="標楷體" w:cs="新細明體"/>
          <w:color w:val="000000"/>
          <w:w w:val="102"/>
          <w:kern w:val="0"/>
          <w:sz w:val="28"/>
          <w:szCs w:val="28"/>
        </w:rPr>
      </w:pPr>
      <w:r w:rsidRPr="00F20FB5">
        <w:rPr>
          <w:rFonts w:ascii="標楷體" w:eastAsia="標楷體" w:hAnsi="標楷體" w:cs="新細明體" w:hint="eastAsia"/>
          <w:w w:val="102"/>
          <w:kern w:val="0"/>
          <w:sz w:val="28"/>
          <w:szCs w:val="28"/>
        </w:rPr>
        <w:t>六</w:t>
      </w:r>
      <w:r w:rsidR="00643CBE" w:rsidRPr="00F20FB5">
        <w:rPr>
          <w:rFonts w:ascii="標楷體" w:eastAsia="標楷體" w:hAnsi="標楷體" w:cs="新細明體" w:hint="eastAsia"/>
          <w:w w:val="102"/>
          <w:kern w:val="0"/>
          <w:sz w:val="28"/>
          <w:szCs w:val="28"/>
        </w:rPr>
        <w:t>、</w:t>
      </w:r>
      <w:bookmarkStart w:id="4" w:name="_Hlk237342436"/>
      <w:r w:rsidR="00643CBE" w:rsidRPr="00F20FB5">
        <w:rPr>
          <w:rFonts w:ascii="標楷體" w:eastAsia="標楷體" w:hAnsi="標楷體" w:cs="新細明體" w:hint="eastAsia"/>
          <w:w w:val="102"/>
          <w:kern w:val="0"/>
          <w:sz w:val="28"/>
          <w:szCs w:val="28"/>
        </w:rPr>
        <w:t>乙方應依據徵選委員意見修正</w:t>
      </w:r>
      <w:r w:rsidR="007E40A0" w:rsidRPr="00F20FB5">
        <w:rPr>
          <w:rFonts w:ascii="標楷體" w:eastAsia="標楷體" w:hAnsi="標楷體" w:cs="新細明體" w:hint="eastAsia"/>
          <w:w w:val="102"/>
          <w:kern w:val="0"/>
          <w:sz w:val="28"/>
          <w:szCs w:val="28"/>
        </w:rPr>
        <w:t>營業</w:t>
      </w:r>
      <w:r w:rsidR="007E40A0" w:rsidRPr="008268A7">
        <w:rPr>
          <w:rFonts w:ascii="標楷體" w:eastAsia="標楷體" w:hAnsi="標楷體" w:cs="新細明體" w:hint="eastAsia"/>
          <w:color w:val="000000"/>
          <w:w w:val="102"/>
          <w:kern w:val="0"/>
          <w:sz w:val="28"/>
          <w:szCs w:val="28"/>
        </w:rPr>
        <w:t>管理計畫書</w:t>
      </w:r>
      <w:r w:rsidR="00643CBE" w:rsidRPr="008268A7">
        <w:rPr>
          <w:rFonts w:ascii="標楷體" w:eastAsia="標楷體" w:hAnsi="標楷體" w:cs="新細明體" w:hint="eastAsia"/>
          <w:color w:val="000000"/>
          <w:w w:val="102"/>
          <w:kern w:val="0"/>
          <w:sz w:val="28"/>
          <w:szCs w:val="28"/>
        </w:rPr>
        <w:t>，於簽約後提送甲方審核，並依據審核通過後之營業管理計畫書確實執行。</w:t>
      </w:r>
      <w:r w:rsidR="007E40A0" w:rsidRPr="008268A7">
        <w:rPr>
          <w:rFonts w:ascii="標楷體" w:eastAsia="標楷體" w:hAnsi="標楷體" w:cs="新細明體" w:hint="eastAsia"/>
          <w:color w:val="000000"/>
          <w:w w:val="102"/>
          <w:kern w:val="0"/>
          <w:sz w:val="28"/>
          <w:szCs w:val="28"/>
        </w:rPr>
        <w:t>營業管理計畫書</w:t>
      </w:r>
      <w:r w:rsidR="00643CBE" w:rsidRPr="008268A7">
        <w:rPr>
          <w:rFonts w:ascii="標楷體" w:eastAsia="標楷體" w:hAnsi="標楷體" w:cs="新細明體" w:hint="eastAsia"/>
          <w:color w:val="000000"/>
          <w:w w:val="102"/>
          <w:kern w:val="0"/>
          <w:sz w:val="28"/>
          <w:szCs w:val="28"/>
        </w:rPr>
        <w:t>為本契約之一部分，乙方負有遵守及履行之義務，計畫書內容如有變更，須經甲方同意後始得實施。</w:t>
      </w:r>
      <w:bookmarkEnd w:id="4"/>
    </w:p>
    <w:p w14:paraId="4185E288" w14:textId="77777777" w:rsidR="00643CBE" w:rsidRDefault="000B6E63" w:rsidP="000817F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w w:val="102"/>
          <w:kern w:val="0"/>
          <w:sz w:val="28"/>
          <w:szCs w:val="28"/>
        </w:rPr>
      </w:pPr>
      <w:r w:rsidRPr="008268A7">
        <w:rPr>
          <w:rFonts w:ascii="標楷體" w:eastAsia="標楷體" w:hAnsi="標楷體" w:cs="新細明體" w:hint="eastAsia"/>
          <w:color w:val="000000"/>
          <w:w w:val="102"/>
          <w:kern w:val="0"/>
          <w:sz w:val="28"/>
          <w:szCs w:val="28"/>
        </w:rPr>
        <w:t>七</w:t>
      </w:r>
      <w:r w:rsidR="00643CBE" w:rsidRPr="008268A7">
        <w:rPr>
          <w:rFonts w:ascii="標楷體" w:eastAsia="標楷體" w:hAnsi="標楷體" w:cs="新細明體" w:hint="eastAsia"/>
          <w:color w:val="000000"/>
          <w:w w:val="102"/>
          <w:kern w:val="0"/>
          <w:sz w:val="28"/>
          <w:szCs w:val="28"/>
        </w:rPr>
        <w:t>、</w:t>
      </w:r>
      <w:r w:rsidR="003E4FCA" w:rsidRPr="008268A7">
        <w:rPr>
          <w:rFonts w:ascii="標楷體" w:eastAsia="標楷體" w:hAnsi="標楷體" w:cs="新細明體" w:hint="eastAsia"/>
          <w:color w:val="000000"/>
          <w:w w:val="102"/>
          <w:kern w:val="0"/>
          <w:sz w:val="28"/>
          <w:szCs w:val="28"/>
        </w:rPr>
        <w:t>甲方對</w:t>
      </w:r>
      <w:r w:rsidR="0008752A" w:rsidRPr="008268A7">
        <w:rPr>
          <w:rFonts w:ascii="標楷體" w:eastAsia="標楷體" w:hAnsi="標楷體" w:cs="新細明體" w:hint="eastAsia"/>
          <w:color w:val="000000"/>
          <w:w w:val="102"/>
          <w:kern w:val="0"/>
          <w:sz w:val="28"/>
          <w:szCs w:val="28"/>
        </w:rPr>
        <w:t>乙方所為定期或不定期之查核，乙方不得規避、拖延或拒絕</w:t>
      </w:r>
      <w:r w:rsidR="0096332E" w:rsidRPr="008268A7">
        <w:rPr>
          <w:rFonts w:ascii="標楷體" w:eastAsia="標楷體" w:hAnsi="標楷體" w:cs="新細明體" w:hint="eastAsia"/>
          <w:color w:val="000000"/>
          <w:w w:val="102"/>
          <w:kern w:val="0"/>
          <w:sz w:val="28"/>
          <w:szCs w:val="28"/>
        </w:rPr>
        <w:t>，以利製作查核紀錄。</w:t>
      </w:r>
    </w:p>
    <w:p w14:paraId="520D7AC7" w14:textId="4206ED16" w:rsidR="0034473A" w:rsidRPr="008268A7" w:rsidRDefault="0034473A" w:rsidP="000817F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w w:val="102"/>
          <w:kern w:val="0"/>
          <w:sz w:val="28"/>
          <w:szCs w:val="28"/>
        </w:rPr>
      </w:pPr>
      <w:r>
        <w:rPr>
          <w:rFonts w:ascii="標楷體" w:eastAsia="標楷體" w:hAnsi="標楷體" w:cs="新細明體" w:hint="eastAsia"/>
          <w:color w:val="000000"/>
          <w:w w:val="102"/>
          <w:kern w:val="0"/>
          <w:sz w:val="28"/>
          <w:szCs w:val="28"/>
        </w:rPr>
        <w:t>八、</w:t>
      </w:r>
      <w:bookmarkStart w:id="5" w:name="_Hlk237593228"/>
      <w:r w:rsidRPr="0034473A">
        <w:rPr>
          <w:rFonts w:ascii="標楷體" w:eastAsia="標楷體" w:hAnsi="標楷體" w:cs="新細明體" w:hint="eastAsia"/>
          <w:color w:val="000000"/>
          <w:w w:val="102"/>
          <w:kern w:val="0"/>
          <w:sz w:val="28"/>
          <w:szCs w:val="28"/>
        </w:rPr>
        <w:t>乙方應於每年度結束(指營業期滿一年)後3個月內提出</w:t>
      </w:r>
      <w:r>
        <w:rPr>
          <w:rFonts w:ascii="標楷體" w:eastAsia="標楷體" w:hAnsi="標楷體" w:cs="新細明體" w:hint="eastAsia"/>
          <w:color w:val="000000"/>
          <w:w w:val="102"/>
          <w:kern w:val="0"/>
          <w:sz w:val="28"/>
          <w:szCs w:val="28"/>
        </w:rPr>
        <w:t>當</w:t>
      </w:r>
      <w:r w:rsidRPr="0034473A">
        <w:rPr>
          <w:rFonts w:ascii="標楷體" w:eastAsia="標楷體" w:hAnsi="標楷體" w:cs="新細明體" w:hint="eastAsia"/>
          <w:color w:val="000000"/>
          <w:w w:val="102"/>
          <w:kern w:val="0"/>
          <w:sz w:val="28"/>
          <w:szCs w:val="28"/>
        </w:rPr>
        <w:t>年度營業管理情形送甲方審核。</w:t>
      </w:r>
      <w:bookmarkEnd w:id="5"/>
    </w:p>
    <w:p w14:paraId="4E30948E" w14:textId="77777777" w:rsidR="00F77E03" w:rsidRPr="00F20FB5" w:rsidRDefault="000B6E63" w:rsidP="000817F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九</w:t>
      </w:r>
      <w:r w:rsidR="0008752A" w:rsidRPr="00F20FB5">
        <w:rPr>
          <w:rFonts w:ascii="標楷體" w:eastAsia="標楷體" w:hAnsi="標楷體" w:cs="新細明體" w:hint="eastAsia"/>
          <w:w w:val="102"/>
          <w:kern w:val="0"/>
          <w:sz w:val="28"/>
          <w:szCs w:val="28"/>
        </w:rPr>
        <w:t>、</w:t>
      </w:r>
      <w:bookmarkStart w:id="6" w:name="_Hlk237336245"/>
      <w:r w:rsidR="0055345B">
        <w:rPr>
          <w:rFonts w:ascii="標楷體" w:eastAsia="標楷體" w:hAnsi="標楷體" w:hint="eastAsia"/>
          <w:color w:val="000000"/>
          <w:sz w:val="28"/>
          <w:szCs w:val="28"/>
        </w:rPr>
        <w:t>乙方</w:t>
      </w:r>
      <w:r w:rsidR="0055345B" w:rsidRPr="0055345B">
        <w:rPr>
          <w:rFonts w:ascii="標楷體" w:eastAsia="標楷體" w:hAnsi="標楷體" w:hint="eastAsia"/>
          <w:color w:val="000000"/>
          <w:sz w:val="28"/>
          <w:szCs w:val="28"/>
        </w:rPr>
        <w:t>應按月提供營運收支報表，包含臨停及月租等各項收入來源、各項營運成本。</w:t>
      </w:r>
      <w:bookmarkEnd w:id="6"/>
    </w:p>
    <w:p w14:paraId="38BFF9A8" w14:textId="77777777" w:rsidR="00F77E03" w:rsidRPr="00F20FB5" w:rsidRDefault="000B6E63" w:rsidP="000817F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十</w:t>
      </w:r>
      <w:bookmarkStart w:id="7" w:name="_Hlk237342538"/>
      <w:r w:rsidR="00FD459C" w:rsidRPr="00F20FB5">
        <w:rPr>
          <w:rFonts w:ascii="標楷體" w:eastAsia="標楷體" w:hAnsi="標楷體" w:cs="新細明體" w:hint="eastAsia"/>
          <w:w w:val="102"/>
          <w:kern w:val="0"/>
          <w:sz w:val="28"/>
          <w:szCs w:val="28"/>
        </w:rPr>
        <w:t>、</w:t>
      </w:r>
      <w:r w:rsidR="00F77E03" w:rsidRPr="00F20FB5">
        <w:rPr>
          <w:rFonts w:ascii="標楷體" w:eastAsia="標楷體" w:hAnsi="標楷體" w:cs="新細明體" w:hint="eastAsia"/>
          <w:w w:val="102"/>
          <w:kern w:val="0"/>
          <w:sz w:val="28"/>
          <w:szCs w:val="28"/>
        </w:rPr>
        <w:t>乙方因本契約取得之權利，不得移轉或設定負擔。</w:t>
      </w:r>
    </w:p>
    <w:p w14:paraId="37D9755A" w14:textId="77777777" w:rsidR="00F77E03" w:rsidRPr="00F20FB5" w:rsidRDefault="000B6E63" w:rsidP="000817F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十一</w:t>
      </w:r>
      <w:r w:rsidR="00EA5D8E" w:rsidRPr="00F20FB5">
        <w:rPr>
          <w:rFonts w:ascii="標楷體" w:eastAsia="標楷體" w:hAnsi="標楷體" w:cs="新細明體" w:hint="eastAsia"/>
          <w:w w:val="102"/>
          <w:kern w:val="0"/>
          <w:sz w:val="28"/>
          <w:szCs w:val="28"/>
        </w:rPr>
        <w:t>、乙方</w:t>
      </w:r>
      <w:r w:rsidR="00F77E03" w:rsidRPr="00F20FB5">
        <w:rPr>
          <w:rFonts w:ascii="標楷體" w:eastAsia="標楷體" w:hAnsi="標楷體" w:cs="新細明體" w:hint="eastAsia"/>
          <w:w w:val="102"/>
          <w:kern w:val="0"/>
          <w:sz w:val="28"/>
          <w:szCs w:val="28"/>
        </w:rPr>
        <w:t>不得將</w:t>
      </w:r>
      <w:r w:rsidR="007E40A0" w:rsidRPr="00F20FB5">
        <w:rPr>
          <w:rFonts w:ascii="標楷體" w:eastAsia="標楷體" w:hAnsi="標楷體" w:cs="新細明體" w:hint="eastAsia"/>
          <w:w w:val="102"/>
          <w:kern w:val="0"/>
          <w:sz w:val="28"/>
          <w:szCs w:val="28"/>
        </w:rPr>
        <w:t>利用範圍</w:t>
      </w:r>
      <w:r w:rsidR="00F77E03" w:rsidRPr="00F20FB5">
        <w:rPr>
          <w:rFonts w:ascii="標楷體" w:eastAsia="標楷體" w:hAnsi="標楷體" w:cs="新細明體" w:hint="eastAsia"/>
          <w:w w:val="102"/>
          <w:kern w:val="0"/>
          <w:sz w:val="28"/>
          <w:szCs w:val="28"/>
        </w:rPr>
        <w:t>一部或全部轉</w:t>
      </w:r>
      <w:r w:rsidR="007E40A0" w:rsidRPr="00F20FB5">
        <w:rPr>
          <w:rFonts w:ascii="標楷體" w:eastAsia="標楷體" w:hAnsi="標楷體" w:cs="新細明體" w:hint="eastAsia"/>
          <w:w w:val="102"/>
          <w:kern w:val="0"/>
          <w:sz w:val="28"/>
          <w:szCs w:val="28"/>
        </w:rPr>
        <w:t>讓</w:t>
      </w:r>
      <w:r w:rsidR="00F77E03" w:rsidRPr="00F20FB5">
        <w:rPr>
          <w:rFonts w:ascii="標楷體" w:eastAsia="標楷體" w:hAnsi="標楷體" w:cs="新細明體" w:hint="eastAsia"/>
          <w:w w:val="102"/>
          <w:kern w:val="0"/>
          <w:sz w:val="28"/>
          <w:szCs w:val="28"/>
        </w:rPr>
        <w:t>、分租或以其他名義供第三人使用。</w:t>
      </w:r>
    </w:p>
    <w:bookmarkEnd w:id="7"/>
    <w:p w14:paraId="2C77D6F0" w14:textId="77777777" w:rsidR="00EA5D8E" w:rsidRPr="00F20FB5" w:rsidRDefault="000B6E63" w:rsidP="00EA5D8E">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Pr>
          <w:rFonts w:ascii="標楷體" w:eastAsia="標楷體" w:hAnsi="標楷體" w:cs="新細明體" w:hint="eastAsia"/>
          <w:w w:val="102"/>
          <w:kern w:val="0"/>
          <w:sz w:val="28"/>
          <w:szCs w:val="28"/>
        </w:rPr>
        <w:t>十二</w:t>
      </w:r>
      <w:r w:rsidR="00F77E03" w:rsidRPr="00F20FB5">
        <w:rPr>
          <w:rFonts w:ascii="標楷體" w:eastAsia="標楷體" w:hAnsi="標楷體" w:cs="新細明體" w:hint="eastAsia"/>
          <w:w w:val="102"/>
          <w:kern w:val="0"/>
          <w:sz w:val="28"/>
          <w:szCs w:val="28"/>
        </w:rPr>
        <w:t>、</w:t>
      </w:r>
      <w:r w:rsidR="00EA5D8E" w:rsidRPr="00F20FB5">
        <w:rPr>
          <w:rFonts w:ascii="標楷體" w:eastAsia="標楷體" w:hAnsi="標楷體" w:cs="新細明體" w:hint="eastAsia"/>
          <w:w w:val="102"/>
          <w:kern w:val="0"/>
          <w:sz w:val="28"/>
          <w:szCs w:val="28"/>
        </w:rPr>
        <w:t>乙方如因故意、過失、不法侵害服務對象或致第三人於</w:t>
      </w:r>
      <w:r w:rsidR="007E40A0" w:rsidRPr="00F20FB5">
        <w:rPr>
          <w:rFonts w:ascii="標楷體" w:eastAsia="標楷體" w:hAnsi="標楷體" w:cs="新細明體" w:hint="eastAsia"/>
          <w:w w:val="102"/>
          <w:kern w:val="0"/>
          <w:sz w:val="28"/>
          <w:szCs w:val="28"/>
        </w:rPr>
        <w:t>利用期間</w:t>
      </w:r>
      <w:r w:rsidR="00625A36" w:rsidRPr="00F20FB5">
        <w:rPr>
          <w:rFonts w:ascii="標楷體" w:eastAsia="標楷體" w:hAnsi="標楷體" w:cs="新細明體" w:hint="eastAsia"/>
          <w:w w:val="102"/>
          <w:kern w:val="0"/>
          <w:sz w:val="28"/>
          <w:szCs w:val="28"/>
        </w:rPr>
        <w:t>營業</w:t>
      </w:r>
      <w:r w:rsidR="00EA5D8E" w:rsidRPr="00F20FB5">
        <w:rPr>
          <w:rFonts w:ascii="標楷體" w:eastAsia="標楷體" w:hAnsi="標楷體" w:cs="新細明體" w:hint="eastAsia"/>
          <w:w w:val="102"/>
          <w:kern w:val="0"/>
          <w:sz w:val="28"/>
          <w:szCs w:val="28"/>
        </w:rPr>
        <w:t>範圍內權益遭受損壞時，乙方應負全部損害賠償責任，並立即通知甲方。</w:t>
      </w:r>
    </w:p>
    <w:p w14:paraId="0C7D757B" w14:textId="77777777" w:rsidR="00F77E03" w:rsidRPr="00F20FB5" w:rsidRDefault="00EA5D8E" w:rsidP="00EA5D8E">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十</w:t>
      </w:r>
      <w:r w:rsidR="000B6E63">
        <w:rPr>
          <w:rFonts w:ascii="標楷體" w:eastAsia="標楷體" w:hAnsi="標楷體" w:cs="新細明體" w:hint="eastAsia"/>
          <w:w w:val="102"/>
          <w:kern w:val="0"/>
          <w:sz w:val="28"/>
          <w:szCs w:val="28"/>
        </w:rPr>
        <w:t>三</w:t>
      </w:r>
      <w:r w:rsidRPr="00F20FB5">
        <w:rPr>
          <w:rFonts w:ascii="標楷體" w:eastAsia="標楷體" w:hAnsi="標楷體" w:cs="新細明體" w:hint="eastAsia"/>
          <w:w w:val="102"/>
          <w:kern w:val="0"/>
          <w:sz w:val="28"/>
          <w:szCs w:val="28"/>
        </w:rPr>
        <w:t>、乙方因各項設施、執行業務有設置、管理維護之瑕疵致生損害於第三人時，應由乙方負損害賠償責任，如因此致甲方受有任何之損害時(包括甲方應對第三人負國家賠償責任時)亦同。</w:t>
      </w:r>
    </w:p>
    <w:p w14:paraId="44109D51" w14:textId="77777777" w:rsidR="0008752A" w:rsidRPr="00F20FB5" w:rsidRDefault="00FE2686" w:rsidP="000817F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十</w:t>
      </w:r>
      <w:r w:rsidR="000B6E63">
        <w:rPr>
          <w:rFonts w:ascii="標楷體" w:eastAsia="標楷體" w:hAnsi="標楷體" w:cs="新細明體" w:hint="eastAsia"/>
          <w:w w:val="102"/>
          <w:kern w:val="0"/>
          <w:sz w:val="28"/>
          <w:szCs w:val="28"/>
        </w:rPr>
        <w:t>四</w:t>
      </w:r>
      <w:r w:rsidR="00F77E03" w:rsidRPr="00F20FB5">
        <w:rPr>
          <w:rFonts w:ascii="標楷體" w:eastAsia="標楷體" w:hAnsi="標楷體" w:cs="新細明體" w:hint="eastAsia"/>
          <w:w w:val="102"/>
          <w:kern w:val="0"/>
          <w:sz w:val="28"/>
          <w:szCs w:val="28"/>
        </w:rPr>
        <w:t>、乙方因故意、過失致</w:t>
      </w:r>
      <w:r w:rsidR="007E40A0" w:rsidRPr="00F20FB5">
        <w:rPr>
          <w:rFonts w:ascii="標楷體" w:eastAsia="標楷體" w:hAnsi="標楷體" w:cs="新細明體" w:hint="eastAsia"/>
          <w:w w:val="102"/>
          <w:kern w:val="0"/>
          <w:sz w:val="28"/>
          <w:szCs w:val="28"/>
        </w:rPr>
        <w:t>利用範圍</w:t>
      </w:r>
      <w:r w:rsidR="00F77E03" w:rsidRPr="00F20FB5">
        <w:rPr>
          <w:rFonts w:ascii="標楷體" w:eastAsia="標楷體" w:hAnsi="標楷體" w:cs="新細明體" w:hint="eastAsia"/>
          <w:w w:val="102"/>
          <w:kern w:val="0"/>
          <w:sz w:val="28"/>
          <w:szCs w:val="28"/>
        </w:rPr>
        <w:t>標的物毀損、滅失時，對甲方負損害賠償責任。</w:t>
      </w:r>
    </w:p>
    <w:p w14:paraId="4C6FF7A7" w14:textId="77777777" w:rsidR="00A1416A" w:rsidRPr="00F20FB5" w:rsidRDefault="007E40A0" w:rsidP="00A1416A">
      <w:pPr>
        <w:numPr>
          <w:ilvl w:val="0"/>
          <w:numId w:val="1"/>
        </w:numPr>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利用範圍</w:t>
      </w:r>
      <w:r w:rsidR="00A1416A" w:rsidRPr="00F20FB5">
        <w:rPr>
          <w:rFonts w:ascii="標楷體" w:eastAsia="標楷體" w:hAnsi="標楷體" w:cs="新細明體" w:hint="eastAsia"/>
          <w:w w:val="102"/>
          <w:kern w:val="0"/>
          <w:sz w:val="28"/>
          <w:szCs w:val="28"/>
        </w:rPr>
        <w:t>之整建、室內裝修、保管及修繕</w:t>
      </w:r>
    </w:p>
    <w:p w14:paraId="7E7CA997" w14:textId="277A1B40" w:rsidR="00F75B0E" w:rsidRPr="00F75B0E" w:rsidRDefault="00EA5D8E" w:rsidP="00F75B0E">
      <w:pPr>
        <w:numPr>
          <w:ilvl w:val="0"/>
          <w:numId w:val="41"/>
        </w:numPr>
        <w:autoSpaceDE w:val="0"/>
        <w:autoSpaceDN w:val="0"/>
        <w:adjustRightInd w:val="0"/>
        <w:spacing w:before="34" w:line="480" w:lineRule="exact"/>
        <w:ind w:rightChars="38" w:right="91"/>
        <w:jc w:val="both"/>
        <w:rPr>
          <w:rFonts w:ascii="標楷體" w:eastAsia="標楷體" w:hAnsi="標楷體" w:cs="新細明體"/>
          <w:w w:val="102"/>
          <w:kern w:val="0"/>
          <w:sz w:val="28"/>
          <w:szCs w:val="28"/>
        </w:rPr>
      </w:pPr>
      <w:bookmarkStart w:id="8" w:name="_Hlk237852716"/>
      <w:bookmarkStart w:id="9" w:name="_Hlk237852772"/>
      <w:r w:rsidRPr="00F20FB5">
        <w:rPr>
          <w:rFonts w:ascii="標楷體" w:eastAsia="標楷體" w:hAnsi="標楷體" w:cs="新細明體" w:hint="eastAsia"/>
          <w:w w:val="102"/>
          <w:kern w:val="0"/>
          <w:sz w:val="28"/>
          <w:szCs w:val="28"/>
        </w:rPr>
        <w:t>甲方應於本案簽約之日起</w:t>
      </w:r>
      <w:r w:rsidR="007E40A0" w:rsidRPr="00F20FB5">
        <w:rPr>
          <w:rFonts w:ascii="標楷體" w:eastAsia="標楷體" w:hAnsi="標楷體" w:cs="新細明體" w:hint="eastAsia"/>
          <w:w w:val="102"/>
          <w:kern w:val="0"/>
          <w:sz w:val="28"/>
          <w:szCs w:val="28"/>
        </w:rPr>
        <w:t>1</w:t>
      </w:r>
      <w:r w:rsidR="008264EB">
        <w:rPr>
          <w:rFonts w:ascii="標楷體" w:eastAsia="標楷體" w:hAnsi="標楷體" w:cs="新細明體" w:hint="eastAsia"/>
          <w:w w:val="102"/>
          <w:kern w:val="0"/>
          <w:sz w:val="28"/>
          <w:szCs w:val="28"/>
        </w:rPr>
        <w:t>5</w:t>
      </w:r>
      <w:r w:rsidRPr="00F20FB5">
        <w:rPr>
          <w:rFonts w:ascii="標楷體" w:eastAsia="標楷體" w:hAnsi="標楷體" w:cs="新細明體" w:hint="eastAsia"/>
          <w:w w:val="102"/>
          <w:kern w:val="0"/>
          <w:sz w:val="28"/>
          <w:szCs w:val="28"/>
        </w:rPr>
        <w:t>日內，交付</w:t>
      </w:r>
      <w:r w:rsidR="00253BCB" w:rsidRPr="00F20FB5">
        <w:rPr>
          <w:rFonts w:ascii="標楷體" w:eastAsia="標楷體" w:hAnsi="標楷體" w:cs="新細明體" w:hint="eastAsia"/>
          <w:w w:val="102"/>
          <w:kern w:val="0"/>
          <w:sz w:val="28"/>
          <w:szCs w:val="28"/>
        </w:rPr>
        <w:t>利用範圍</w:t>
      </w:r>
      <w:r w:rsidRPr="00F20FB5">
        <w:rPr>
          <w:rFonts w:ascii="標楷體" w:eastAsia="標楷體" w:hAnsi="標楷體" w:cs="新細明體" w:hint="eastAsia"/>
          <w:w w:val="102"/>
          <w:kern w:val="0"/>
          <w:sz w:val="28"/>
          <w:szCs w:val="28"/>
        </w:rPr>
        <w:t>上之現有資產及</w:t>
      </w:r>
      <w:proofErr w:type="gramStart"/>
      <w:r w:rsidRPr="00F20FB5">
        <w:rPr>
          <w:rFonts w:ascii="標楷體" w:eastAsia="標楷體" w:hAnsi="標楷體" w:cs="新細明體" w:hint="eastAsia"/>
          <w:w w:val="102"/>
          <w:kern w:val="0"/>
          <w:sz w:val="28"/>
          <w:szCs w:val="28"/>
        </w:rPr>
        <w:t>清冊予乙方</w:t>
      </w:r>
      <w:proofErr w:type="gramEnd"/>
      <w:r w:rsidRPr="00F20FB5">
        <w:rPr>
          <w:rFonts w:ascii="標楷體" w:eastAsia="標楷體" w:hAnsi="標楷體" w:cs="新細明體" w:hint="eastAsia"/>
          <w:w w:val="102"/>
          <w:kern w:val="0"/>
          <w:sz w:val="28"/>
          <w:szCs w:val="28"/>
        </w:rPr>
        <w:t>。</w:t>
      </w:r>
      <w:bookmarkEnd w:id="8"/>
      <w:r w:rsidR="0008752A" w:rsidRPr="00F20FB5">
        <w:rPr>
          <w:rFonts w:ascii="標楷體" w:eastAsia="標楷體" w:hAnsi="標楷體" w:cs="新細明體" w:hint="eastAsia"/>
          <w:w w:val="102"/>
          <w:kern w:val="0"/>
          <w:sz w:val="28"/>
          <w:szCs w:val="28"/>
        </w:rPr>
        <w:t>乙</w:t>
      </w:r>
      <w:bookmarkEnd w:id="9"/>
      <w:r w:rsidR="0008752A" w:rsidRPr="00F20FB5">
        <w:rPr>
          <w:rFonts w:ascii="標楷體" w:eastAsia="標楷體" w:hAnsi="標楷體" w:cs="新細明體" w:hint="eastAsia"/>
          <w:w w:val="102"/>
          <w:kern w:val="0"/>
          <w:sz w:val="28"/>
          <w:szCs w:val="28"/>
        </w:rPr>
        <w:t>方對</w:t>
      </w:r>
      <w:r w:rsidR="007E40A0" w:rsidRPr="00F20FB5">
        <w:rPr>
          <w:rFonts w:ascii="標楷體" w:eastAsia="標楷體" w:hAnsi="標楷體" w:cs="新細明體" w:hint="eastAsia"/>
          <w:w w:val="102"/>
          <w:kern w:val="0"/>
          <w:sz w:val="28"/>
          <w:szCs w:val="28"/>
        </w:rPr>
        <w:t>利用範圍</w:t>
      </w:r>
      <w:r w:rsidR="0008752A" w:rsidRPr="00F20FB5">
        <w:rPr>
          <w:rFonts w:ascii="標楷體" w:eastAsia="標楷體" w:hAnsi="標楷體" w:cs="新細明體" w:hint="eastAsia"/>
          <w:w w:val="102"/>
          <w:kern w:val="0"/>
          <w:sz w:val="28"/>
          <w:szCs w:val="28"/>
        </w:rPr>
        <w:t>標的物應盡善良保管責任，除因天災或其他不可抗力因素導致毀損、滅失外，由乙方修繕並</w:t>
      </w:r>
      <w:r w:rsidR="0008752A" w:rsidRPr="00D70175">
        <w:rPr>
          <w:rFonts w:ascii="標楷體" w:eastAsia="標楷體" w:hAnsi="標楷體" w:cs="新細明體" w:hint="eastAsia"/>
          <w:color w:val="000000" w:themeColor="text1"/>
          <w:w w:val="102"/>
          <w:kern w:val="0"/>
          <w:sz w:val="28"/>
          <w:szCs w:val="28"/>
        </w:rPr>
        <w:t>負擔其費用，不得抵償</w:t>
      </w:r>
      <w:r w:rsidR="00700099" w:rsidRPr="00D70175">
        <w:rPr>
          <w:rFonts w:ascii="標楷體" w:eastAsia="標楷體" w:hAnsi="標楷體" w:cs="新細明體" w:hint="eastAsia"/>
          <w:color w:val="000000" w:themeColor="text1"/>
          <w:w w:val="102"/>
          <w:kern w:val="0"/>
          <w:sz w:val="28"/>
          <w:szCs w:val="28"/>
        </w:rPr>
        <w:t>利用費</w:t>
      </w:r>
      <w:r w:rsidR="0008752A" w:rsidRPr="00D70175">
        <w:rPr>
          <w:rFonts w:ascii="標楷體" w:eastAsia="標楷體" w:hAnsi="標楷體" w:cs="新細明體" w:hint="eastAsia"/>
          <w:color w:val="000000" w:themeColor="text1"/>
          <w:w w:val="102"/>
          <w:kern w:val="0"/>
          <w:sz w:val="28"/>
          <w:szCs w:val="28"/>
        </w:rPr>
        <w:t>或要求甲方任何補償。</w:t>
      </w:r>
      <w:r w:rsidR="00560F6F" w:rsidRPr="00D70175">
        <w:rPr>
          <w:rFonts w:ascii="標楷體" w:eastAsia="標楷體" w:hAnsi="標楷體" w:cs="新細明體"/>
          <w:color w:val="000000" w:themeColor="text1"/>
          <w:w w:val="102"/>
          <w:kern w:val="0"/>
          <w:sz w:val="28"/>
          <w:szCs w:val="28"/>
        </w:rPr>
        <w:t>但重大修繕應經甲方同意後始得為之。</w:t>
      </w:r>
      <w:r w:rsidR="00F75B0E" w:rsidRPr="00D70175">
        <w:rPr>
          <w:rFonts w:ascii="標楷體" w:eastAsia="標楷體" w:hAnsi="標楷體" w:hint="eastAsia"/>
          <w:color w:val="000000" w:themeColor="text1"/>
          <w:sz w:val="28"/>
          <w:szCs w:val="28"/>
        </w:rPr>
        <w:t>前述乙方修繕</w:t>
      </w:r>
      <w:r w:rsidR="009E4693" w:rsidRPr="00D70175">
        <w:rPr>
          <w:rFonts w:ascii="標楷體" w:eastAsia="標楷體" w:hAnsi="標楷體" w:hint="eastAsia"/>
          <w:color w:val="000000" w:themeColor="text1"/>
          <w:sz w:val="28"/>
          <w:szCs w:val="28"/>
        </w:rPr>
        <w:t>之</w:t>
      </w:r>
      <w:r w:rsidR="00F75B0E" w:rsidRPr="00D70175">
        <w:rPr>
          <w:rFonts w:ascii="標楷體" w:eastAsia="標楷體" w:hAnsi="標楷體" w:hint="eastAsia"/>
          <w:color w:val="000000" w:themeColor="text1"/>
          <w:sz w:val="28"/>
          <w:szCs w:val="28"/>
        </w:rPr>
        <w:t>期限由甲方書面通知，乙方不得推託，</w:t>
      </w:r>
      <w:r w:rsidR="0008752A" w:rsidRPr="00D70175">
        <w:rPr>
          <w:rFonts w:ascii="標楷體" w:eastAsia="標楷體" w:hAnsi="標楷體" w:cs="新細明體" w:hint="eastAsia"/>
          <w:color w:val="000000" w:themeColor="text1"/>
          <w:w w:val="102"/>
          <w:kern w:val="0"/>
          <w:sz w:val="28"/>
          <w:szCs w:val="28"/>
        </w:rPr>
        <w:t>乙方未能於</w:t>
      </w:r>
      <w:r w:rsidR="0008752A" w:rsidRPr="00045673">
        <w:rPr>
          <w:rFonts w:ascii="標楷體" w:eastAsia="標楷體" w:hAnsi="標楷體" w:cs="新細明體" w:hint="eastAsia"/>
          <w:color w:val="000000"/>
          <w:w w:val="102"/>
          <w:kern w:val="0"/>
          <w:sz w:val="28"/>
          <w:szCs w:val="28"/>
        </w:rPr>
        <w:t>甲方通知之期限內完成修繕者，甲方得視情形代為辦理修</w:t>
      </w:r>
      <w:r w:rsidR="0008752A" w:rsidRPr="00F20FB5">
        <w:rPr>
          <w:rFonts w:ascii="標楷體" w:eastAsia="標楷體" w:hAnsi="標楷體" w:cs="新細明體" w:hint="eastAsia"/>
          <w:w w:val="102"/>
          <w:kern w:val="0"/>
          <w:sz w:val="28"/>
          <w:szCs w:val="28"/>
        </w:rPr>
        <w:t>繕，修繕費用自</w:t>
      </w:r>
      <w:r w:rsidR="007E40A0" w:rsidRPr="00F20FB5">
        <w:rPr>
          <w:rFonts w:ascii="標楷體" w:eastAsia="標楷體" w:hAnsi="標楷體" w:cs="新細明體" w:hint="eastAsia"/>
          <w:w w:val="102"/>
          <w:kern w:val="0"/>
          <w:sz w:val="28"/>
          <w:szCs w:val="28"/>
          <w:u w:val="single"/>
        </w:rPr>
        <w:t>履約保證金</w:t>
      </w:r>
      <w:r w:rsidR="0008752A" w:rsidRPr="00F20FB5">
        <w:rPr>
          <w:rFonts w:ascii="標楷體" w:eastAsia="標楷體" w:hAnsi="標楷體" w:cs="新細明體" w:hint="eastAsia"/>
          <w:w w:val="102"/>
          <w:kern w:val="0"/>
          <w:sz w:val="28"/>
          <w:szCs w:val="28"/>
        </w:rPr>
        <w:t>扣抵；不足抵扣者，得向乙方追償。</w:t>
      </w:r>
    </w:p>
    <w:p w14:paraId="0F830397" w14:textId="77777777" w:rsidR="00A1416A" w:rsidRPr="00F20FB5" w:rsidRDefault="00A1416A" w:rsidP="00D40F3F">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二、如涉及相關財產報廢事宜，乙方應列冊交由甲方依規定程序辦理。</w:t>
      </w:r>
    </w:p>
    <w:p w14:paraId="302D638A" w14:textId="77777777" w:rsidR="00A1416A" w:rsidRPr="00F20FB5" w:rsidRDefault="00A1416A" w:rsidP="00D40F3F">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三、乙方為推展業務需要，在不破壞建築物本體與不影響建物結構體安全及公共安全原則下，如擬調整使用空間或設置廣告物，或欲變更或增添工作物、設施者，應經甲方同意後辦理。如涉及都市計畫、消防及建築管理等相關法令時，並應由乙方依法定程序申請辦理。</w:t>
      </w:r>
    </w:p>
    <w:p w14:paraId="58507B00" w14:textId="77777777" w:rsidR="00CF713B" w:rsidRPr="00F20FB5" w:rsidRDefault="00D40F3F" w:rsidP="00CF713B">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四、</w:t>
      </w:r>
      <w:r w:rsidR="00A1416A" w:rsidRPr="00F20FB5">
        <w:rPr>
          <w:rFonts w:ascii="標楷體" w:eastAsia="標楷體" w:hAnsi="標楷體" w:cs="新細明體" w:hint="eastAsia"/>
          <w:w w:val="102"/>
          <w:kern w:val="0"/>
          <w:sz w:val="28"/>
          <w:szCs w:val="28"/>
        </w:rPr>
        <w:t>乙方</w:t>
      </w:r>
      <w:r w:rsidR="0061036C" w:rsidRPr="00F20FB5">
        <w:rPr>
          <w:rFonts w:ascii="標楷體" w:eastAsia="標楷體" w:hAnsi="標楷體" w:cs="新細明體" w:hint="eastAsia"/>
          <w:w w:val="102"/>
          <w:kern w:val="0"/>
          <w:sz w:val="28"/>
          <w:szCs w:val="28"/>
        </w:rPr>
        <w:t>於</w:t>
      </w:r>
      <w:r w:rsidR="00625A36" w:rsidRPr="00F20FB5">
        <w:rPr>
          <w:rFonts w:ascii="標楷體" w:eastAsia="標楷體" w:hAnsi="標楷體" w:cs="新細明體" w:hint="eastAsia"/>
          <w:w w:val="102"/>
          <w:kern w:val="0"/>
          <w:sz w:val="28"/>
          <w:szCs w:val="28"/>
        </w:rPr>
        <w:t>營業</w:t>
      </w:r>
      <w:r w:rsidR="0061036C" w:rsidRPr="00F20FB5">
        <w:rPr>
          <w:rFonts w:ascii="標楷體" w:eastAsia="標楷體" w:hAnsi="標楷體" w:cs="新細明體" w:hint="eastAsia"/>
          <w:w w:val="102"/>
          <w:kern w:val="0"/>
          <w:sz w:val="28"/>
          <w:szCs w:val="28"/>
        </w:rPr>
        <w:t>管理範圍擴建、整建、修建或室內裝修之工程，應事先取得甲方之同意。</w:t>
      </w:r>
    </w:p>
    <w:p w14:paraId="228B8EFC" w14:textId="77777777" w:rsidR="00C42416" w:rsidRPr="00F20FB5" w:rsidRDefault="00CF713B" w:rsidP="00CF713B">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w w:val="102"/>
          <w:kern w:val="0"/>
          <w:sz w:val="28"/>
          <w:szCs w:val="28"/>
        </w:rPr>
      </w:pPr>
      <w:r w:rsidRPr="00F20FB5">
        <w:rPr>
          <w:rFonts w:ascii="標楷體" w:eastAsia="標楷體" w:hAnsi="標楷體" w:cs="新細明體" w:hint="eastAsia"/>
          <w:w w:val="102"/>
          <w:kern w:val="0"/>
          <w:sz w:val="28"/>
          <w:szCs w:val="28"/>
        </w:rPr>
        <w:t>五、</w:t>
      </w:r>
      <w:r w:rsidR="00C42416" w:rsidRPr="00F20FB5">
        <w:rPr>
          <w:rFonts w:ascii="標楷體" w:eastAsia="標楷體" w:hAnsi="標楷體" w:cs="新細明體" w:hint="eastAsia"/>
          <w:w w:val="102"/>
          <w:kern w:val="0"/>
          <w:sz w:val="28"/>
          <w:szCs w:val="28"/>
        </w:rPr>
        <w:t>時程</w:t>
      </w:r>
    </w:p>
    <w:p w14:paraId="5EF9272C" w14:textId="247AE8F7" w:rsidR="00264CAB" w:rsidRPr="00D70175" w:rsidRDefault="004F644F" w:rsidP="00264CAB">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olor w:val="000000" w:themeColor="text1"/>
          <w:sz w:val="28"/>
          <w:szCs w:val="28"/>
        </w:rPr>
      </w:pPr>
      <w:r w:rsidRPr="00F121F4">
        <w:rPr>
          <w:rFonts w:ascii="標楷體" w:eastAsia="標楷體" w:hAnsi="標楷體" w:hint="eastAsia"/>
          <w:sz w:val="28"/>
          <w:szCs w:val="28"/>
        </w:rPr>
        <w:t>(</w:t>
      </w:r>
      <w:r>
        <w:rPr>
          <w:rFonts w:ascii="標楷體" w:eastAsia="標楷體" w:hAnsi="標楷體" w:hint="eastAsia"/>
          <w:sz w:val="28"/>
          <w:szCs w:val="28"/>
        </w:rPr>
        <w:t>一</w:t>
      </w:r>
      <w:r w:rsidRPr="00F121F4">
        <w:rPr>
          <w:rFonts w:ascii="標楷體" w:eastAsia="標楷體" w:hAnsi="標楷體" w:hint="eastAsia"/>
          <w:sz w:val="28"/>
          <w:szCs w:val="28"/>
        </w:rPr>
        <w:t>)</w:t>
      </w:r>
      <w:bookmarkStart w:id="10" w:name="_Hlk72929900"/>
      <w:r w:rsidR="00264CAB">
        <w:rPr>
          <w:rFonts w:ascii="標楷體" w:eastAsia="標楷體" w:hAnsi="標楷體" w:hint="eastAsia"/>
          <w:sz w:val="28"/>
          <w:szCs w:val="28"/>
        </w:rPr>
        <w:t>乙方</w:t>
      </w:r>
      <w:r w:rsidR="00264CAB" w:rsidRPr="0055345B">
        <w:rPr>
          <w:rFonts w:ascii="標楷體" w:eastAsia="標楷體" w:hAnsi="標楷體" w:hint="eastAsia"/>
          <w:sz w:val="28"/>
          <w:szCs w:val="28"/>
        </w:rPr>
        <w:t>須依照附件「應設置之設施、設備項目一覽表」，以及依據</w:t>
      </w:r>
      <w:r w:rsidR="00264CAB" w:rsidRPr="00D70175">
        <w:rPr>
          <w:rFonts w:ascii="標楷體" w:eastAsia="標楷體" w:hAnsi="標楷體" w:hint="eastAsia"/>
          <w:color w:val="000000" w:themeColor="text1"/>
          <w:sz w:val="28"/>
          <w:szCs w:val="28"/>
        </w:rPr>
        <w:t>營</w:t>
      </w:r>
      <w:r w:rsidR="00D60D85">
        <w:rPr>
          <w:rFonts w:ascii="標楷體" w:eastAsia="標楷體" w:hAnsi="標楷體" w:hint="eastAsia"/>
          <w:color w:val="000000" w:themeColor="text1"/>
          <w:sz w:val="28"/>
          <w:szCs w:val="28"/>
        </w:rPr>
        <w:t>業</w:t>
      </w:r>
      <w:r w:rsidR="00356DA1">
        <w:rPr>
          <w:rFonts w:ascii="標楷體" w:eastAsia="標楷體" w:hAnsi="標楷體" w:hint="eastAsia"/>
          <w:color w:val="000000" w:themeColor="text1"/>
          <w:sz w:val="28"/>
          <w:szCs w:val="28"/>
        </w:rPr>
        <w:t>管理</w:t>
      </w:r>
      <w:r w:rsidR="00264CAB" w:rsidRPr="00D70175">
        <w:rPr>
          <w:rFonts w:ascii="標楷體" w:eastAsia="標楷體" w:hAnsi="標楷體" w:hint="eastAsia"/>
          <w:color w:val="000000" w:themeColor="text1"/>
          <w:sz w:val="28"/>
          <w:szCs w:val="28"/>
        </w:rPr>
        <w:t>計畫書內容擬定之建置規劃，完成平面及地下停車場所有裝修工作，</w:t>
      </w:r>
      <w:r w:rsidR="00D60D85">
        <w:rPr>
          <w:rFonts w:ascii="標楷體" w:eastAsia="標楷體" w:hAnsi="標楷體" w:hint="eastAsia"/>
          <w:color w:val="000000" w:themeColor="text1"/>
          <w:sz w:val="28"/>
          <w:szCs w:val="28"/>
        </w:rPr>
        <w:t>完</w:t>
      </w:r>
      <w:r w:rsidR="00D60D85" w:rsidRPr="00D60D85">
        <w:rPr>
          <w:rFonts w:ascii="標楷體" w:eastAsia="標楷體" w:hAnsi="標楷體" w:hint="eastAsia"/>
          <w:color w:val="000000" w:themeColor="text1"/>
          <w:sz w:val="28"/>
          <w:szCs w:val="28"/>
        </w:rPr>
        <w:t>成建置前之營運方式由乙方另與甲方協議</w:t>
      </w:r>
      <w:r w:rsidR="00D60D85">
        <w:rPr>
          <w:rFonts w:ascii="標楷體" w:eastAsia="標楷體" w:hAnsi="標楷體" w:hint="eastAsia"/>
          <w:color w:val="000000" w:themeColor="text1"/>
          <w:sz w:val="28"/>
          <w:szCs w:val="28"/>
        </w:rPr>
        <w:t>，</w:t>
      </w:r>
      <w:r w:rsidR="00264CAB" w:rsidRPr="00D70175">
        <w:rPr>
          <w:rFonts w:ascii="標楷體" w:eastAsia="標楷體" w:hAnsi="標楷體" w:hint="eastAsia"/>
          <w:color w:val="000000" w:themeColor="text1"/>
          <w:sz w:val="28"/>
          <w:szCs w:val="28"/>
        </w:rPr>
        <w:t>未經甲方同意不得以未完工為由拒絕開放營運。</w:t>
      </w:r>
    </w:p>
    <w:bookmarkEnd w:id="10"/>
    <w:p w14:paraId="7175906C" w14:textId="366453C4" w:rsidR="00464353" w:rsidRPr="00D70175" w:rsidRDefault="00464353" w:rsidP="00D31D15">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二</w:t>
      </w:r>
      <w:r w:rsidRPr="00D70175">
        <w:rPr>
          <w:rFonts w:ascii="標楷體" w:eastAsia="標楷體" w:hAnsi="標楷體" w:hint="eastAsia"/>
          <w:color w:val="000000" w:themeColor="text1"/>
          <w:sz w:val="28"/>
          <w:szCs w:val="28"/>
        </w:rPr>
        <w:t>)如因營業需求改變，致使乙方有修訂其裝修執行計畫書或設計圖內容之必要時，乙方應於修改後10日內提送甲方審核同意並取得相關執照，始可進行。</w:t>
      </w:r>
    </w:p>
    <w:p w14:paraId="4632837C" w14:textId="71510EF8" w:rsidR="00464353" w:rsidRPr="00D70175" w:rsidRDefault="00464353" w:rsidP="00D31D15">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color w:val="000000" w:themeColor="text1"/>
          <w:sz w:val="28"/>
          <w:szCs w:val="28"/>
        </w:rPr>
      </w:pPr>
      <w:r w:rsidRPr="00D70175">
        <w:rPr>
          <w:rFonts w:ascii="標楷體" w:eastAsia="標楷體" w:hAnsi="標楷體" w:hint="eastAsia"/>
          <w:color w:val="000000" w:themeColor="text1"/>
          <w:sz w:val="28"/>
          <w:szCs w:val="28"/>
        </w:rPr>
        <w:t>(</w:t>
      </w:r>
      <w:r w:rsidR="00135A61" w:rsidRPr="00D70175">
        <w:rPr>
          <w:rFonts w:ascii="標楷體" w:eastAsia="標楷體" w:hAnsi="標楷體" w:hint="eastAsia"/>
          <w:color w:val="000000" w:themeColor="text1"/>
          <w:sz w:val="28"/>
          <w:szCs w:val="28"/>
        </w:rPr>
        <w:t>三</w:t>
      </w:r>
      <w:r w:rsidRPr="00D70175">
        <w:rPr>
          <w:rFonts w:ascii="標楷體" w:eastAsia="標楷體" w:hAnsi="標楷體" w:hint="eastAsia"/>
          <w:color w:val="000000" w:themeColor="text1"/>
          <w:sz w:val="28"/>
          <w:szCs w:val="28"/>
        </w:rPr>
        <w:t>)甲方如認為乙方之裝修工程落後較原預定進度導致無法營運，得限期要求乙方提出趕工計劃或補救措施，乙方不得拒絕。乙方如未能提出或未能依趕工計劃內容執行者，甲方得</w:t>
      </w:r>
      <w:r w:rsidR="00A94AB7" w:rsidRPr="00D70175">
        <w:rPr>
          <w:rFonts w:ascii="標楷體" w:eastAsia="標楷體" w:hAnsi="標楷體" w:hint="eastAsia"/>
          <w:color w:val="000000" w:themeColor="text1"/>
          <w:sz w:val="28"/>
          <w:szCs w:val="28"/>
        </w:rPr>
        <w:t>終止或解除契約</w:t>
      </w:r>
      <w:r w:rsidRPr="00D70175">
        <w:rPr>
          <w:rFonts w:ascii="標楷體" w:eastAsia="標楷體" w:hAnsi="標楷體" w:hint="eastAsia"/>
          <w:color w:val="000000" w:themeColor="text1"/>
          <w:sz w:val="28"/>
          <w:szCs w:val="28"/>
        </w:rPr>
        <w:t>。</w:t>
      </w:r>
    </w:p>
    <w:p w14:paraId="1AEAF674" w14:textId="591E0F0D" w:rsidR="004F644F" w:rsidRDefault="00464353" w:rsidP="004F644F">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sidRPr="00F20FB5">
        <w:rPr>
          <w:rFonts w:ascii="標楷體" w:eastAsia="標楷體" w:hAnsi="標楷體" w:hint="eastAsia"/>
          <w:sz w:val="28"/>
          <w:szCs w:val="28"/>
        </w:rPr>
        <w:t>(</w:t>
      </w:r>
      <w:r w:rsidR="00135A61">
        <w:rPr>
          <w:rFonts w:ascii="標楷體" w:eastAsia="標楷體" w:hAnsi="標楷體" w:hint="eastAsia"/>
          <w:sz w:val="28"/>
          <w:szCs w:val="28"/>
        </w:rPr>
        <w:t>四</w:t>
      </w:r>
      <w:r w:rsidRPr="00F20FB5">
        <w:rPr>
          <w:rFonts w:ascii="標楷體" w:eastAsia="標楷體" w:hAnsi="標楷體" w:hint="eastAsia"/>
          <w:sz w:val="28"/>
          <w:szCs w:val="28"/>
        </w:rPr>
        <w:t>)因不可歸責於乙方之事由致無法遵守約定之裝修時程時，乙方應以書面</w:t>
      </w:r>
      <w:r w:rsidR="00356DA1">
        <w:rPr>
          <w:rFonts w:ascii="標楷體" w:eastAsia="標楷體" w:hAnsi="標楷體" w:hint="eastAsia"/>
          <w:sz w:val="28"/>
          <w:szCs w:val="28"/>
        </w:rPr>
        <w:t>敘</w:t>
      </w:r>
      <w:r w:rsidRPr="00F20FB5">
        <w:rPr>
          <w:rFonts w:ascii="標楷體" w:eastAsia="標楷體" w:hAnsi="標楷體" w:hint="eastAsia"/>
          <w:sz w:val="28"/>
          <w:szCs w:val="28"/>
        </w:rPr>
        <w:t>明理由並檢附相關證明文件向甲方申請延展裝修期間，經甲方同意者，不視為缺失或違約，但本契約</w:t>
      </w:r>
      <w:r w:rsidR="00DC33FE">
        <w:rPr>
          <w:rFonts w:ascii="標楷體" w:eastAsia="標楷體" w:hAnsi="標楷體" w:hint="eastAsia"/>
          <w:sz w:val="28"/>
          <w:szCs w:val="28"/>
        </w:rPr>
        <w:t>利用</w:t>
      </w:r>
      <w:r w:rsidRPr="00F20FB5">
        <w:rPr>
          <w:rFonts w:ascii="標楷體" w:eastAsia="標楷體" w:hAnsi="標楷體" w:hint="eastAsia"/>
          <w:sz w:val="28"/>
          <w:szCs w:val="28"/>
        </w:rPr>
        <w:t>期間不因此延長。</w:t>
      </w:r>
    </w:p>
    <w:p w14:paraId="42FD81C7" w14:textId="0F34ACB2" w:rsidR="00464353" w:rsidRPr="004F644F" w:rsidRDefault="004F644F" w:rsidP="004F644F">
      <w:pPr>
        <w:tabs>
          <w:tab w:val="left" w:pos="1985"/>
          <w:tab w:val="left" w:pos="2127"/>
        </w:tabs>
        <w:autoSpaceDE w:val="0"/>
        <w:autoSpaceDN w:val="0"/>
        <w:adjustRightInd w:val="0"/>
        <w:spacing w:before="34" w:line="480" w:lineRule="exact"/>
        <w:ind w:leftChars="600" w:left="2000" w:rightChars="38" w:right="91" w:hangingChars="200" w:hanging="560"/>
        <w:jc w:val="both"/>
        <w:rPr>
          <w:rFonts w:ascii="標楷體" w:eastAsia="標楷體" w:hAnsi="標楷體"/>
          <w:sz w:val="28"/>
          <w:szCs w:val="28"/>
        </w:rPr>
      </w:pPr>
      <w:r>
        <w:rPr>
          <w:rFonts w:ascii="標楷體" w:eastAsia="標楷體" w:hAnsi="標楷體" w:hint="eastAsia"/>
          <w:sz w:val="28"/>
          <w:szCs w:val="28"/>
        </w:rPr>
        <w:t>(</w:t>
      </w:r>
      <w:r w:rsidR="00135A61">
        <w:rPr>
          <w:rFonts w:ascii="標楷體" w:eastAsia="標楷體" w:hAnsi="標楷體" w:hint="eastAsia"/>
          <w:sz w:val="28"/>
          <w:szCs w:val="28"/>
        </w:rPr>
        <w:t>五</w:t>
      </w:r>
      <w:r>
        <w:rPr>
          <w:rFonts w:ascii="標楷體" w:eastAsia="標楷體" w:hAnsi="標楷體" w:hint="eastAsia"/>
          <w:sz w:val="28"/>
          <w:szCs w:val="28"/>
        </w:rPr>
        <w:t>)</w:t>
      </w:r>
      <w:r w:rsidR="0061036C" w:rsidRPr="00F20FB5">
        <w:rPr>
          <w:rFonts w:ascii="標楷體" w:eastAsia="標楷體" w:hAnsi="標楷體" w:cs="新細明體" w:hint="eastAsia"/>
          <w:w w:val="102"/>
          <w:kern w:val="0"/>
          <w:sz w:val="28"/>
          <w:szCs w:val="28"/>
        </w:rPr>
        <w:t>乙方應自行負擔費用取得與擴建、整建工作相關之各項執照及許可，並將其副本提送甲方備查，變更時亦同。</w:t>
      </w:r>
    </w:p>
    <w:p w14:paraId="12688DA1" w14:textId="77777777" w:rsidR="001B013E" w:rsidRPr="009A2ECA" w:rsidRDefault="00390AC4" w:rsidP="001B013E">
      <w:pPr>
        <w:numPr>
          <w:ilvl w:val="0"/>
          <w:numId w:val="1"/>
        </w:numPr>
        <w:tabs>
          <w:tab w:val="clear" w:pos="1140"/>
        </w:tabs>
        <w:autoSpaceDE w:val="0"/>
        <w:autoSpaceDN w:val="0"/>
        <w:adjustRightInd w:val="0"/>
        <w:spacing w:before="34" w:line="480" w:lineRule="exact"/>
        <w:ind w:right="88"/>
        <w:jc w:val="both"/>
        <w:rPr>
          <w:rFonts w:ascii="標楷體" w:eastAsia="標楷體" w:hAnsi="標楷體" w:cs="新細明體"/>
          <w:color w:val="000000" w:themeColor="text1"/>
          <w:kern w:val="0"/>
          <w:sz w:val="28"/>
          <w:szCs w:val="28"/>
        </w:rPr>
      </w:pPr>
      <w:r w:rsidRPr="009A2ECA">
        <w:rPr>
          <w:rFonts w:ascii="標楷體" w:eastAsia="標楷體" w:hAnsi="標楷體" w:cs="新細明體" w:hint="eastAsia"/>
          <w:color w:val="000000" w:themeColor="text1"/>
          <w:w w:val="102"/>
          <w:kern w:val="0"/>
          <w:sz w:val="28"/>
          <w:szCs w:val="28"/>
        </w:rPr>
        <w:t>終止契</w:t>
      </w:r>
      <w:r w:rsidR="00890A72" w:rsidRPr="009A2ECA">
        <w:rPr>
          <w:rFonts w:ascii="標楷體" w:eastAsia="標楷體" w:hAnsi="標楷體" w:cs="新細明體" w:hint="eastAsia"/>
          <w:color w:val="000000" w:themeColor="text1"/>
          <w:w w:val="102"/>
          <w:kern w:val="0"/>
          <w:sz w:val="28"/>
          <w:szCs w:val="28"/>
        </w:rPr>
        <w:t>約</w:t>
      </w:r>
      <w:r w:rsidR="001B013E" w:rsidRPr="009A2ECA">
        <w:rPr>
          <w:rFonts w:ascii="標楷體" w:eastAsia="標楷體" w:hAnsi="標楷體" w:cs="新細明體"/>
          <w:color w:val="000000" w:themeColor="text1"/>
          <w:w w:val="102"/>
          <w:kern w:val="0"/>
          <w:sz w:val="28"/>
          <w:szCs w:val="28"/>
        </w:rPr>
        <w:t>：</w:t>
      </w:r>
    </w:p>
    <w:p w14:paraId="500E2743" w14:textId="77777777" w:rsidR="00756DCE" w:rsidRPr="009A2ECA" w:rsidRDefault="00756DCE" w:rsidP="00756DCE">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一、</w:t>
      </w:r>
      <w:r w:rsidR="00FC4E09" w:rsidRPr="009A2ECA">
        <w:rPr>
          <w:rFonts w:ascii="標楷體" w:eastAsia="標楷體" w:hAnsi="標楷體" w:cs="新細明體" w:hint="eastAsia"/>
          <w:color w:val="000000" w:themeColor="text1"/>
          <w:w w:val="102"/>
          <w:kern w:val="0"/>
          <w:sz w:val="28"/>
          <w:szCs w:val="28"/>
        </w:rPr>
        <w:t>甲方因政策變更得</w:t>
      </w:r>
      <w:r w:rsidRPr="009A2ECA">
        <w:rPr>
          <w:rFonts w:ascii="標楷體" w:eastAsia="標楷體" w:hAnsi="標楷體" w:cs="新細明體" w:hint="eastAsia"/>
          <w:color w:val="000000" w:themeColor="text1"/>
          <w:w w:val="102"/>
          <w:kern w:val="0"/>
          <w:sz w:val="28"/>
          <w:szCs w:val="28"/>
        </w:rPr>
        <w:t>終止契約</w:t>
      </w:r>
      <w:r w:rsidR="00C53CE9" w:rsidRPr="009A2ECA">
        <w:rPr>
          <w:rFonts w:ascii="標楷體" w:eastAsia="標楷體" w:hAnsi="標楷體" w:cs="新細明體" w:hint="eastAsia"/>
          <w:color w:val="000000" w:themeColor="text1"/>
          <w:w w:val="102"/>
          <w:kern w:val="0"/>
          <w:sz w:val="28"/>
          <w:szCs w:val="28"/>
        </w:rPr>
        <w:t>，</w:t>
      </w:r>
      <w:r w:rsidR="0026567E" w:rsidRPr="009A2ECA">
        <w:rPr>
          <w:rFonts w:ascii="標楷體" w:eastAsia="標楷體" w:hAnsi="標楷體" w:cs="新細明體" w:hint="eastAsia"/>
          <w:color w:val="000000" w:themeColor="text1"/>
          <w:w w:val="102"/>
          <w:kern w:val="0"/>
          <w:sz w:val="28"/>
          <w:szCs w:val="28"/>
        </w:rPr>
        <w:t>應於終止契約前3個月通知乙方</w:t>
      </w:r>
      <w:r w:rsidR="00CB046D" w:rsidRPr="009A2ECA">
        <w:rPr>
          <w:rFonts w:ascii="標楷體" w:eastAsia="標楷體" w:hAnsi="標楷體" w:cs="新細明體" w:hint="eastAsia"/>
          <w:color w:val="000000" w:themeColor="text1"/>
          <w:w w:val="102"/>
          <w:kern w:val="0"/>
          <w:sz w:val="28"/>
          <w:szCs w:val="28"/>
        </w:rPr>
        <w:t>。</w:t>
      </w:r>
    </w:p>
    <w:p w14:paraId="4A052402" w14:textId="77777777" w:rsidR="00756DCE" w:rsidRPr="009A2ECA" w:rsidRDefault="000213B2" w:rsidP="00756DCE">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二</w:t>
      </w:r>
      <w:r w:rsidR="00756DCE" w:rsidRPr="009A2ECA">
        <w:rPr>
          <w:rFonts w:ascii="新細明體" w:hAnsi="新細明體" w:cs="新細明體" w:hint="eastAsia"/>
          <w:color w:val="000000" w:themeColor="text1"/>
          <w:w w:val="102"/>
          <w:kern w:val="0"/>
          <w:sz w:val="28"/>
          <w:szCs w:val="28"/>
        </w:rPr>
        <w:t>、</w:t>
      </w:r>
      <w:r w:rsidR="00756DCE" w:rsidRPr="009A2ECA">
        <w:rPr>
          <w:rFonts w:ascii="標楷體" w:eastAsia="標楷體" w:hAnsi="標楷體" w:cs="新細明體" w:hint="eastAsia"/>
          <w:color w:val="000000" w:themeColor="text1"/>
          <w:w w:val="102"/>
          <w:kern w:val="0"/>
          <w:sz w:val="28"/>
          <w:szCs w:val="28"/>
        </w:rPr>
        <w:t>其他合於民法或其他法令規定，得予終止契約者。</w:t>
      </w:r>
    </w:p>
    <w:p w14:paraId="4243456E" w14:textId="692BB902" w:rsidR="00756DCE" w:rsidRPr="009A2ECA" w:rsidRDefault="000213B2" w:rsidP="00756DCE">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三</w:t>
      </w:r>
      <w:r w:rsidR="00756DCE" w:rsidRPr="009A2ECA">
        <w:rPr>
          <w:rFonts w:ascii="新細明體" w:hAnsi="新細明體" w:cs="新細明體" w:hint="eastAsia"/>
          <w:color w:val="000000" w:themeColor="text1"/>
          <w:w w:val="102"/>
          <w:kern w:val="0"/>
          <w:sz w:val="28"/>
          <w:szCs w:val="28"/>
        </w:rPr>
        <w:t>、</w:t>
      </w:r>
      <w:bookmarkStart w:id="11" w:name="_Hlk237341476"/>
      <w:r w:rsidR="00AB0CB4" w:rsidRPr="009A2ECA">
        <w:rPr>
          <w:rFonts w:ascii="標楷體" w:eastAsia="標楷體" w:hAnsi="標楷體" w:cs="新細明體" w:hint="eastAsia"/>
          <w:color w:val="000000" w:themeColor="text1"/>
          <w:w w:val="102"/>
          <w:kern w:val="0"/>
          <w:sz w:val="28"/>
          <w:szCs w:val="28"/>
        </w:rPr>
        <w:t>乙方</w:t>
      </w:r>
      <w:r w:rsidR="00756DCE" w:rsidRPr="009A2ECA">
        <w:rPr>
          <w:rFonts w:ascii="標楷體" w:eastAsia="標楷體" w:hAnsi="標楷體" w:cs="新細明體" w:hint="eastAsia"/>
          <w:color w:val="000000" w:themeColor="text1"/>
          <w:w w:val="102"/>
          <w:kern w:val="0"/>
          <w:sz w:val="28"/>
          <w:szCs w:val="28"/>
        </w:rPr>
        <w:t>有下列情事之一者，經</w:t>
      </w:r>
      <w:r w:rsidR="00AB0CB4" w:rsidRPr="009A2ECA">
        <w:rPr>
          <w:rFonts w:ascii="標楷體" w:eastAsia="標楷體" w:hAnsi="標楷體" w:cs="新細明體" w:hint="eastAsia"/>
          <w:color w:val="000000" w:themeColor="text1"/>
          <w:w w:val="102"/>
          <w:kern w:val="0"/>
          <w:sz w:val="28"/>
          <w:szCs w:val="28"/>
        </w:rPr>
        <w:t>甲方</w:t>
      </w:r>
      <w:r w:rsidR="00756DCE" w:rsidRPr="009A2ECA">
        <w:rPr>
          <w:rFonts w:ascii="標楷體" w:eastAsia="標楷體" w:hAnsi="標楷體" w:cs="新細明體" w:hint="eastAsia"/>
          <w:color w:val="000000" w:themeColor="text1"/>
          <w:w w:val="102"/>
          <w:kern w:val="0"/>
          <w:sz w:val="28"/>
          <w:szCs w:val="28"/>
        </w:rPr>
        <w:t>書面通知限期改善而不改善，或經改善後仍不符</w:t>
      </w:r>
      <w:r w:rsidR="00AB0CB4" w:rsidRPr="009A2ECA">
        <w:rPr>
          <w:rFonts w:ascii="標楷體" w:eastAsia="標楷體" w:hAnsi="標楷體" w:cs="新細明體" w:hint="eastAsia"/>
          <w:color w:val="000000" w:themeColor="text1"/>
          <w:w w:val="102"/>
          <w:kern w:val="0"/>
          <w:sz w:val="28"/>
          <w:szCs w:val="28"/>
        </w:rPr>
        <w:t>甲方</w:t>
      </w:r>
      <w:r w:rsidR="00756DCE" w:rsidRPr="009A2ECA">
        <w:rPr>
          <w:rFonts w:ascii="標楷體" w:eastAsia="標楷體" w:hAnsi="標楷體" w:cs="新細明體" w:hint="eastAsia"/>
          <w:color w:val="000000" w:themeColor="text1"/>
          <w:w w:val="102"/>
          <w:kern w:val="0"/>
          <w:sz w:val="28"/>
          <w:szCs w:val="28"/>
        </w:rPr>
        <w:t>要求者，第1次處罰</w:t>
      </w:r>
      <w:r w:rsidR="00AB0CB4" w:rsidRPr="009A2ECA">
        <w:rPr>
          <w:rFonts w:ascii="標楷體" w:eastAsia="標楷體" w:hAnsi="標楷體" w:cs="新細明體" w:hint="eastAsia"/>
          <w:color w:val="000000" w:themeColor="text1"/>
          <w:w w:val="102"/>
          <w:kern w:val="0"/>
          <w:sz w:val="28"/>
          <w:szCs w:val="28"/>
        </w:rPr>
        <w:t>乙方</w:t>
      </w:r>
      <w:r w:rsidR="00756DCE" w:rsidRPr="009A2ECA">
        <w:rPr>
          <w:rFonts w:ascii="標楷體" w:eastAsia="標楷體" w:hAnsi="標楷體" w:cs="新細明體" w:hint="eastAsia"/>
          <w:color w:val="000000" w:themeColor="text1"/>
          <w:w w:val="102"/>
          <w:kern w:val="0"/>
          <w:sz w:val="28"/>
          <w:szCs w:val="28"/>
        </w:rPr>
        <w:t>違約金</w:t>
      </w:r>
      <w:r w:rsidR="00D60D85">
        <w:rPr>
          <w:rFonts w:ascii="標楷體" w:eastAsia="標楷體" w:hAnsi="標楷體" w:cs="新細明體" w:hint="eastAsia"/>
          <w:color w:val="000000" w:themeColor="text1"/>
          <w:w w:val="102"/>
          <w:kern w:val="0"/>
          <w:sz w:val="28"/>
          <w:szCs w:val="28"/>
        </w:rPr>
        <w:t>新臺幣</w:t>
      </w:r>
      <w:r w:rsidR="00C566D4" w:rsidRPr="009A2ECA">
        <w:rPr>
          <w:rFonts w:ascii="標楷體" w:eastAsia="標楷體" w:hAnsi="標楷體" w:cs="新細明體" w:hint="eastAsia"/>
          <w:color w:val="000000" w:themeColor="text1"/>
          <w:w w:val="102"/>
          <w:kern w:val="0"/>
          <w:sz w:val="28"/>
          <w:szCs w:val="28"/>
        </w:rPr>
        <w:t>1萬</w:t>
      </w:r>
      <w:r w:rsidR="00756DCE" w:rsidRPr="009A2ECA">
        <w:rPr>
          <w:rFonts w:ascii="標楷體" w:eastAsia="標楷體" w:hAnsi="標楷體" w:cs="新細明體" w:hint="eastAsia"/>
          <w:color w:val="000000" w:themeColor="text1"/>
          <w:w w:val="102"/>
          <w:kern w:val="0"/>
          <w:sz w:val="28"/>
          <w:szCs w:val="28"/>
        </w:rPr>
        <w:t>元整；同一事件經處罰違約金</w:t>
      </w:r>
      <w:r w:rsidR="00D60D85">
        <w:rPr>
          <w:rFonts w:ascii="標楷體" w:eastAsia="標楷體" w:hAnsi="標楷體" w:cs="新細明體" w:hint="eastAsia"/>
          <w:color w:val="000000" w:themeColor="text1"/>
          <w:w w:val="102"/>
          <w:kern w:val="0"/>
          <w:sz w:val="28"/>
          <w:szCs w:val="28"/>
        </w:rPr>
        <w:t>新臺幣</w:t>
      </w:r>
      <w:r w:rsidR="00C566D4" w:rsidRPr="009A2ECA">
        <w:rPr>
          <w:rFonts w:ascii="標楷體" w:eastAsia="標楷體" w:hAnsi="標楷體" w:cs="新細明體" w:hint="eastAsia"/>
          <w:color w:val="000000" w:themeColor="text1"/>
          <w:w w:val="102"/>
          <w:kern w:val="0"/>
          <w:sz w:val="28"/>
          <w:szCs w:val="28"/>
        </w:rPr>
        <w:t>1萬</w:t>
      </w:r>
      <w:r w:rsidR="00756DCE" w:rsidRPr="009A2ECA">
        <w:rPr>
          <w:rFonts w:ascii="標楷體" w:eastAsia="標楷體" w:hAnsi="標楷體" w:cs="新細明體" w:hint="eastAsia"/>
          <w:color w:val="000000" w:themeColor="text1"/>
          <w:w w:val="102"/>
          <w:kern w:val="0"/>
          <w:sz w:val="28"/>
          <w:szCs w:val="28"/>
        </w:rPr>
        <w:t>元</w:t>
      </w:r>
      <w:r w:rsidR="00356DA1">
        <w:rPr>
          <w:rFonts w:ascii="標楷體" w:eastAsia="標楷體" w:hAnsi="標楷體" w:cs="新細明體" w:hint="eastAsia"/>
          <w:color w:val="000000" w:themeColor="text1"/>
          <w:w w:val="102"/>
          <w:kern w:val="0"/>
          <w:sz w:val="28"/>
          <w:szCs w:val="28"/>
        </w:rPr>
        <w:t>達</w:t>
      </w:r>
      <w:r w:rsidR="00756DCE" w:rsidRPr="009A2ECA">
        <w:rPr>
          <w:rFonts w:ascii="標楷體" w:eastAsia="標楷體" w:hAnsi="標楷體" w:cs="新細明體" w:hint="eastAsia"/>
          <w:color w:val="000000" w:themeColor="text1"/>
          <w:w w:val="102"/>
          <w:kern w:val="0"/>
          <w:sz w:val="28"/>
          <w:szCs w:val="28"/>
        </w:rPr>
        <w:t>2次以上者，</w:t>
      </w:r>
      <w:r w:rsidR="00AB0CB4" w:rsidRPr="009A2ECA">
        <w:rPr>
          <w:rFonts w:ascii="標楷體" w:eastAsia="標楷體" w:hAnsi="標楷體" w:cs="新細明體" w:hint="eastAsia"/>
          <w:color w:val="000000" w:themeColor="text1"/>
          <w:w w:val="102"/>
          <w:kern w:val="0"/>
          <w:sz w:val="28"/>
          <w:szCs w:val="28"/>
        </w:rPr>
        <w:t>甲方</w:t>
      </w:r>
      <w:r w:rsidR="00756DCE" w:rsidRPr="009A2ECA">
        <w:rPr>
          <w:rFonts w:ascii="標楷體" w:eastAsia="標楷體" w:hAnsi="標楷體" w:cs="新細明體" w:hint="eastAsia"/>
          <w:color w:val="000000" w:themeColor="text1"/>
          <w:w w:val="102"/>
          <w:kern w:val="0"/>
          <w:sz w:val="28"/>
          <w:szCs w:val="28"/>
        </w:rPr>
        <w:t>得終止契約</w:t>
      </w:r>
      <w:r w:rsidR="0026567E" w:rsidRPr="009A2ECA">
        <w:rPr>
          <w:rFonts w:ascii="標楷體" w:eastAsia="標楷體" w:hAnsi="標楷體" w:cs="新細明體" w:hint="eastAsia"/>
          <w:color w:val="000000" w:themeColor="text1"/>
          <w:w w:val="102"/>
          <w:kern w:val="0"/>
          <w:sz w:val="28"/>
          <w:szCs w:val="28"/>
        </w:rPr>
        <w:t>，乙方不得請求任何賠償或補償並應立即返還</w:t>
      </w:r>
      <w:r w:rsidR="00C53CE9" w:rsidRPr="009A2ECA">
        <w:rPr>
          <w:rFonts w:ascii="標楷體" w:eastAsia="標楷體" w:hAnsi="標楷體" w:cs="新細明體" w:hint="eastAsia"/>
          <w:color w:val="000000" w:themeColor="text1"/>
          <w:w w:val="102"/>
          <w:kern w:val="0"/>
          <w:sz w:val="28"/>
          <w:szCs w:val="28"/>
        </w:rPr>
        <w:t>利用範圍</w:t>
      </w:r>
      <w:r w:rsidR="0026567E" w:rsidRPr="009A2ECA">
        <w:rPr>
          <w:rFonts w:ascii="標楷體" w:eastAsia="標楷體" w:hAnsi="標楷體" w:cs="新細明體" w:hint="eastAsia"/>
          <w:color w:val="000000" w:themeColor="text1"/>
          <w:w w:val="102"/>
          <w:kern w:val="0"/>
          <w:sz w:val="28"/>
          <w:szCs w:val="28"/>
        </w:rPr>
        <w:t>標的物:</w:t>
      </w:r>
      <w:bookmarkEnd w:id="11"/>
    </w:p>
    <w:p w14:paraId="29CB6B99" w14:textId="77777777" w:rsidR="00756DCE" w:rsidRPr="009A2ECA" w:rsidRDefault="00756DCE" w:rsidP="000817F3">
      <w:pPr>
        <w:adjustRightInd w:val="0"/>
        <w:spacing w:line="440" w:lineRule="exact"/>
        <w:ind w:leftChars="718" w:left="2574" w:hanging="851"/>
        <w:jc w:val="both"/>
        <w:textAlignment w:val="baseline"/>
        <w:rPr>
          <w:rFonts w:ascii="標楷體" w:eastAsia="標楷體" w:hAnsi="Times New Roman"/>
          <w:color w:val="000000" w:themeColor="text1"/>
          <w:sz w:val="28"/>
          <w:szCs w:val="20"/>
        </w:rPr>
      </w:pPr>
      <w:bookmarkStart w:id="12" w:name="_Hlk237341549"/>
      <w:r w:rsidRPr="009A2ECA">
        <w:rPr>
          <w:rFonts w:ascii="標楷體" w:eastAsia="標楷體" w:hAnsi="Times New Roman" w:hint="eastAsia"/>
          <w:color w:val="000000" w:themeColor="text1"/>
          <w:sz w:val="28"/>
          <w:szCs w:val="20"/>
        </w:rPr>
        <w:t>（一）除不可抗力之因素外，未經甲方同意任意更改營業時間或停止對外營業。</w:t>
      </w:r>
    </w:p>
    <w:p w14:paraId="7BEB8FDD" w14:textId="77777777" w:rsidR="00756DCE" w:rsidRPr="009A2ECA" w:rsidRDefault="00756DCE" w:rsidP="000817F3">
      <w:pPr>
        <w:tabs>
          <w:tab w:val="left" w:pos="360"/>
        </w:tabs>
        <w:adjustRightInd w:val="0"/>
        <w:spacing w:line="440" w:lineRule="exact"/>
        <w:ind w:leftChars="718" w:left="2290" w:hanging="567"/>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（二）未經</w:t>
      </w:r>
      <w:r w:rsidR="00FC4E09" w:rsidRPr="009A2ECA">
        <w:rPr>
          <w:rFonts w:ascii="標楷體" w:eastAsia="標楷體" w:hAnsi="Times New Roman" w:hint="eastAsia"/>
          <w:color w:val="000000" w:themeColor="text1"/>
          <w:sz w:val="28"/>
          <w:szCs w:val="20"/>
        </w:rPr>
        <w:t>甲</w:t>
      </w:r>
      <w:r w:rsidRPr="009A2ECA">
        <w:rPr>
          <w:rFonts w:ascii="標楷體" w:eastAsia="標楷體" w:hAnsi="Times New Roman" w:hint="eastAsia"/>
          <w:color w:val="000000" w:themeColor="text1"/>
          <w:sz w:val="28"/>
          <w:szCs w:val="20"/>
        </w:rPr>
        <w:t>方同意擅自增設、修改、拆除建物及其他設施者。</w:t>
      </w:r>
    </w:p>
    <w:p w14:paraId="16FB15D6" w14:textId="77777777" w:rsidR="00756DCE" w:rsidRPr="009A2ECA" w:rsidRDefault="00756DCE" w:rsidP="000817F3">
      <w:pPr>
        <w:adjustRightInd w:val="0"/>
        <w:spacing w:line="440" w:lineRule="exact"/>
        <w:ind w:leftChars="718" w:left="2639" w:hanging="916"/>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（三）</w:t>
      </w:r>
      <w:r w:rsidR="00FC4E09" w:rsidRPr="009A2ECA">
        <w:rPr>
          <w:rFonts w:ascii="標楷體" w:eastAsia="標楷體" w:hAnsi="Times New Roman" w:hint="eastAsia"/>
          <w:color w:val="000000" w:themeColor="text1"/>
          <w:sz w:val="28"/>
          <w:szCs w:val="20"/>
        </w:rPr>
        <w:t>規避、妨礙或拒絕對業務及財務之調查，或於調查時為不實之陳報</w:t>
      </w:r>
      <w:r w:rsidRPr="009A2ECA">
        <w:rPr>
          <w:rFonts w:ascii="標楷體" w:eastAsia="標楷體" w:hAnsi="Times New Roman" w:hint="eastAsia"/>
          <w:color w:val="000000" w:themeColor="text1"/>
          <w:sz w:val="28"/>
          <w:szCs w:val="20"/>
        </w:rPr>
        <w:t>。</w:t>
      </w:r>
    </w:p>
    <w:p w14:paraId="398172A8" w14:textId="77777777" w:rsidR="00756DCE" w:rsidRPr="009A2ECA" w:rsidRDefault="00756DCE" w:rsidP="000817F3">
      <w:pPr>
        <w:adjustRightInd w:val="0"/>
        <w:spacing w:line="440" w:lineRule="exact"/>
        <w:ind w:leftChars="718" w:left="2290" w:hanging="567"/>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（四）未經甲方</w:t>
      </w:r>
      <w:r w:rsidR="00FC4E09" w:rsidRPr="009A2ECA">
        <w:rPr>
          <w:rFonts w:ascii="標楷體" w:eastAsia="標楷體" w:hAnsi="Times New Roman" w:hint="eastAsia"/>
          <w:color w:val="000000" w:themeColor="text1"/>
          <w:sz w:val="28"/>
          <w:szCs w:val="20"/>
        </w:rPr>
        <w:t>同意超收或另立名目收取費用</w:t>
      </w:r>
      <w:r w:rsidRPr="009A2ECA">
        <w:rPr>
          <w:rFonts w:ascii="標楷體" w:eastAsia="標楷體" w:hAnsi="Times New Roman" w:hint="eastAsia"/>
          <w:color w:val="000000" w:themeColor="text1"/>
          <w:sz w:val="28"/>
          <w:szCs w:val="20"/>
        </w:rPr>
        <w:t>。</w:t>
      </w:r>
    </w:p>
    <w:p w14:paraId="36186E8C" w14:textId="77777777" w:rsidR="00756DCE" w:rsidRPr="009A2ECA" w:rsidRDefault="00756DCE" w:rsidP="000817F3">
      <w:pPr>
        <w:adjustRightInd w:val="0"/>
        <w:spacing w:line="440" w:lineRule="exact"/>
        <w:ind w:leftChars="718" w:left="2290" w:hanging="567"/>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（五）違反行政法規而受2</w:t>
      </w:r>
      <w:r w:rsidR="00FC4E09" w:rsidRPr="009A2ECA">
        <w:rPr>
          <w:rFonts w:ascii="標楷體" w:eastAsia="標楷體" w:hAnsi="Times New Roman" w:hint="eastAsia"/>
          <w:color w:val="000000" w:themeColor="text1"/>
          <w:sz w:val="28"/>
          <w:szCs w:val="20"/>
        </w:rPr>
        <w:t>次以上裁處</w:t>
      </w:r>
      <w:r w:rsidRPr="009A2ECA">
        <w:rPr>
          <w:rFonts w:ascii="標楷體" w:eastAsia="標楷體" w:hAnsi="Times New Roman" w:hint="eastAsia"/>
          <w:color w:val="000000" w:themeColor="text1"/>
          <w:sz w:val="28"/>
          <w:szCs w:val="20"/>
        </w:rPr>
        <w:t>。</w:t>
      </w:r>
    </w:p>
    <w:p w14:paraId="6255D0B1" w14:textId="77777777" w:rsidR="00756DCE" w:rsidRPr="009A2ECA" w:rsidRDefault="00756DCE" w:rsidP="000817F3">
      <w:pPr>
        <w:adjustRightInd w:val="0"/>
        <w:spacing w:line="440" w:lineRule="exact"/>
        <w:ind w:leftChars="718" w:left="2290" w:hanging="567"/>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（六）違反目的事業相關法令規</w:t>
      </w:r>
      <w:r w:rsidR="00FC4E09" w:rsidRPr="009A2ECA">
        <w:rPr>
          <w:rFonts w:ascii="標楷體" w:eastAsia="標楷體" w:hAnsi="Times New Roman" w:hint="eastAsia"/>
          <w:color w:val="000000" w:themeColor="text1"/>
          <w:sz w:val="28"/>
          <w:szCs w:val="20"/>
        </w:rPr>
        <w:t>定，情節輕微</w:t>
      </w:r>
      <w:r w:rsidRPr="009A2ECA">
        <w:rPr>
          <w:rFonts w:ascii="標楷體" w:eastAsia="標楷體" w:hAnsi="Times New Roman" w:hint="eastAsia"/>
          <w:color w:val="000000" w:themeColor="text1"/>
          <w:sz w:val="28"/>
          <w:szCs w:val="20"/>
        </w:rPr>
        <w:t>。</w:t>
      </w:r>
    </w:p>
    <w:p w14:paraId="1133FC5B" w14:textId="77777777" w:rsidR="00756DCE" w:rsidRPr="009A2ECA" w:rsidRDefault="00FC4E09" w:rsidP="000817F3">
      <w:pPr>
        <w:adjustRightInd w:val="0"/>
        <w:spacing w:line="440" w:lineRule="exact"/>
        <w:ind w:leftChars="718" w:left="2519" w:hanging="796"/>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（七）營業管理內容與</w:t>
      </w:r>
      <w:bookmarkStart w:id="13" w:name="_Hlk69691461"/>
      <w:r w:rsidR="00C53CE9" w:rsidRPr="009A2ECA">
        <w:rPr>
          <w:rFonts w:ascii="標楷體" w:eastAsia="標楷體" w:hAnsi="標楷體" w:hint="eastAsia"/>
          <w:color w:val="000000" w:themeColor="text1"/>
          <w:sz w:val="28"/>
          <w:szCs w:val="28"/>
        </w:rPr>
        <w:t>營業管理計畫書</w:t>
      </w:r>
      <w:bookmarkEnd w:id="13"/>
      <w:r w:rsidRPr="009A2ECA">
        <w:rPr>
          <w:rFonts w:ascii="標楷體" w:eastAsia="標楷體" w:hAnsi="Times New Roman" w:hint="eastAsia"/>
          <w:color w:val="000000" w:themeColor="text1"/>
          <w:sz w:val="28"/>
          <w:szCs w:val="20"/>
        </w:rPr>
        <w:t>內容不相符</w:t>
      </w:r>
      <w:r w:rsidR="00756DCE" w:rsidRPr="009A2ECA">
        <w:rPr>
          <w:rFonts w:ascii="標楷體" w:eastAsia="標楷體" w:hAnsi="Times New Roman" w:hint="eastAsia"/>
          <w:color w:val="000000" w:themeColor="text1"/>
          <w:sz w:val="28"/>
          <w:szCs w:val="20"/>
        </w:rPr>
        <w:t>。</w:t>
      </w:r>
    </w:p>
    <w:p w14:paraId="1264F1AC" w14:textId="77777777" w:rsidR="00756DCE" w:rsidRPr="009A2ECA" w:rsidRDefault="00756DCE" w:rsidP="000817F3">
      <w:pPr>
        <w:adjustRightInd w:val="0"/>
        <w:spacing w:line="440" w:lineRule="exact"/>
        <w:ind w:leftChars="718" w:left="2639" w:hanging="916"/>
        <w:jc w:val="both"/>
        <w:textAlignment w:val="baseline"/>
        <w:rPr>
          <w:rFonts w:ascii="標楷體" w:eastAsia="標楷體" w:hAnsi="Times New Roman"/>
          <w:color w:val="000000" w:themeColor="text1"/>
          <w:sz w:val="28"/>
          <w:szCs w:val="20"/>
        </w:rPr>
      </w:pPr>
      <w:r w:rsidRPr="009A2ECA">
        <w:rPr>
          <w:rFonts w:ascii="標楷體" w:eastAsia="標楷體" w:hAnsi="標楷體" w:hint="eastAsia"/>
          <w:bCs/>
          <w:color w:val="000000" w:themeColor="text1"/>
          <w:sz w:val="28"/>
          <w:szCs w:val="28"/>
        </w:rPr>
        <w:t>（八</w:t>
      </w:r>
      <w:r w:rsidR="00FC4E09" w:rsidRPr="009A2ECA">
        <w:rPr>
          <w:rFonts w:ascii="標楷體" w:eastAsia="標楷體" w:hAnsi="標楷體" w:hint="eastAsia"/>
          <w:bCs/>
          <w:color w:val="000000" w:themeColor="text1"/>
          <w:sz w:val="28"/>
          <w:szCs w:val="28"/>
        </w:rPr>
        <w:t>）提送之營業成果及進度不符</w:t>
      </w:r>
      <w:r w:rsidR="00AB0CB4" w:rsidRPr="009A2ECA">
        <w:rPr>
          <w:rFonts w:ascii="標楷體" w:eastAsia="標楷體" w:hAnsi="標楷體" w:hint="eastAsia"/>
          <w:bCs/>
          <w:color w:val="000000" w:themeColor="text1"/>
          <w:sz w:val="28"/>
          <w:szCs w:val="28"/>
        </w:rPr>
        <w:t>甲方</w:t>
      </w:r>
      <w:r w:rsidR="00FC4E09" w:rsidRPr="009A2ECA">
        <w:rPr>
          <w:rFonts w:ascii="標楷體" w:eastAsia="標楷體" w:hAnsi="標楷體" w:hint="eastAsia"/>
          <w:bCs/>
          <w:color w:val="000000" w:themeColor="text1"/>
          <w:sz w:val="28"/>
          <w:szCs w:val="28"/>
        </w:rPr>
        <w:t>核定</w:t>
      </w:r>
      <w:r w:rsidRPr="009A2ECA">
        <w:rPr>
          <w:rFonts w:ascii="標楷體" w:eastAsia="標楷體" w:hAnsi="標楷體" w:hint="eastAsia"/>
          <w:bCs/>
          <w:color w:val="000000" w:themeColor="text1"/>
          <w:sz w:val="28"/>
          <w:szCs w:val="28"/>
        </w:rPr>
        <w:t>。</w:t>
      </w:r>
    </w:p>
    <w:p w14:paraId="45981951" w14:textId="77777777" w:rsidR="00756DCE" w:rsidRPr="009A2ECA" w:rsidRDefault="00756DCE" w:rsidP="000817F3">
      <w:pPr>
        <w:adjustRightInd w:val="0"/>
        <w:spacing w:line="440" w:lineRule="exact"/>
        <w:ind w:leftChars="718" w:left="2290" w:hanging="567"/>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（九</w:t>
      </w:r>
      <w:r w:rsidR="00FC4E09" w:rsidRPr="009A2ECA">
        <w:rPr>
          <w:rFonts w:ascii="標楷體" w:eastAsia="標楷體" w:hAnsi="Times New Roman" w:hint="eastAsia"/>
          <w:color w:val="000000" w:themeColor="text1"/>
          <w:sz w:val="28"/>
          <w:szCs w:val="20"/>
        </w:rPr>
        <w:t>）未依規定期限繳交契約規定之各項費用</w:t>
      </w:r>
      <w:r w:rsidRPr="009A2ECA">
        <w:rPr>
          <w:rFonts w:ascii="標楷體" w:eastAsia="標楷體" w:hAnsi="Times New Roman" w:hint="eastAsia"/>
          <w:color w:val="000000" w:themeColor="text1"/>
          <w:sz w:val="28"/>
          <w:szCs w:val="20"/>
        </w:rPr>
        <w:t>。</w:t>
      </w:r>
    </w:p>
    <w:p w14:paraId="77101D5A" w14:textId="5AE74F65" w:rsidR="00756DCE" w:rsidRPr="009A2ECA" w:rsidRDefault="00756DCE" w:rsidP="000817F3">
      <w:pPr>
        <w:adjustRightInd w:val="0"/>
        <w:spacing w:line="440" w:lineRule="exact"/>
        <w:ind w:leftChars="718" w:left="2800" w:hanging="1077"/>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 xml:space="preserve"> (十) 未依契約規</w:t>
      </w:r>
      <w:r w:rsidR="00FC4E09" w:rsidRPr="009A2ECA">
        <w:rPr>
          <w:rFonts w:ascii="標楷體" w:eastAsia="標楷體" w:hAnsi="Times New Roman" w:hint="eastAsia"/>
          <w:color w:val="000000" w:themeColor="text1"/>
          <w:sz w:val="28"/>
          <w:szCs w:val="20"/>
        </w:rPr>
        <w:t>定期限向</w:t>
      </w:r>
      <w:r w:rsidR="00AB0CB4" w:rsidRPr="009A2ECA">
        <w:rPr>
          <w:rFonts w:ascii="標楷體" w:eastAsia="標楷體" w:hAnsi="Times New Roman" w:hint="eastAsia"/>
          <w:color w:val="000000" w:themeColor="text1"/>
          <w:sz w:val="28"/>
          <w:szCs w:val="20"/>
        </w:rPr>
        <w:t>甲方</w:t>
      </w:r>
      <w:r w:rsidR="00FC4E09" w:rsidRPr="009A2ECA">
        <w:rPr>
          <w:rFonts w:ascii="標楷體" w:eastAsia="標楷體" w:hAnsi="Times New Roman" w:hint="eastAsia"/>
          <w:color w:val="000000" w:themeColor="text1"/>
          <w:sz w:val="28"/>
          <w:szCs w:val="20"/>
        </w:rPr>
        <w:t>提送資料</w:t>
      </w:r>
      <w:r w:rsidRPr="009A2ECA">
        <w:rPr>
          <w:rFonts w:ascii="標楷體" w:eastAsia="標楷體" w:hAnsi="Times New Roman" w:hint="eastAsia"/>
          <w:color w:val="000000" w:themeColor="text1"/>
          <w:sz w:val="28"/>
          <w:szCs w:val="20"/>
        </w:rPr>
        <w:t>。</w:t>
      </w:r>
    </w:p>
    <w:p w14:paraId="4042F93C" w14:textId="77777777" w:rsidR="00756DCE" w:rsidRPr="009A2ECA" w:rsidRDefault="00756DCE" w:rsidP="000817F3">
      <w:pPr>
        <w:adjustRightInd w:val="0"/>
        <w:spacing w:line="440" w:lineRule="exact"/>
        <w:ind w:leftChars="718" w:left="2879" w:hanging="1156"/>
        <w:jc w:val="both"/>
        <w:textAlignment w:val="baseline"/>
        <w:rPr>
          <w:rFonts w:ascii="標楷體" w:eastAsia="標楷體" w:hAnsi="Times New Roman"/>
          <w:color w:val="000000" w:themeColor="text1"/>
          <w:sz w:val="28"/>
          <w:szCs w:val="20"/>
        </w:rPr>
      </w:pPr>
      <w:r w:rsidRPr="009A2ECA">
        <w:rPr>
          <w:rFonts w:ascii="標楷體" w:eastAsia="標楷體" w:hAnsi="Times New Roman" w:hint="eastAsia"/>
          <w:color w:val="000000" w:themeColor="text1"/>
          <w:sz w:val="28"/>
          <w:szCs w:val="20"/>
        </w:rPr>
        <w:t>（十一）依</w:t>
      </w:r>
      <w:r w:rsidR="000817F3" w:rsidRPr="009A2ECA">
        <w:rPr>
          <w:rFonts w:ascii="標楷體" w:eastAsia="標楷體" w:hAnsi="Times New Roman" w:hint="eastAsia"/>
          <w:color w:val="000000" w:themeColor="text1"/>
          <w:sz w:val="28"/>
          <w:szCs w:val="20"/>
        </w:rPr>
        <w:t>契約</w:t>
      </w:r>
      <w:r w:rsidRPr="009A2ECA">
        <w:rPr>
          <w:rFonts w:ascii="標楷體" w:eastAsia="標楷體" w:hAnsi="Times New Roman" w:hint="eastAsia"/>
          <w:color w:val="000000" w:themeColor="text1"/>
          <w:sz w:val="28"/>
          <w:szCs w:val="20"/>
        </w:rPr>
        <w:t>應對</w:t>
      </w:r>
      <w:r w:rsidR="000817F3" w:rsidRPr="009A2ECA">
        <w:rPr>
          <w:rFonts w:ascii="標楷體" w:eastAsia="標楷體" w:hAnsi="Times New Roman" w:hint="eastAsia"/>
          <w:color w:val="000000" w:themeColor="text1"/>
          <w:sz w:val="28"/>
          <w:szCs w:val="20"/>
        </w:rPr>
        <w:t>甲方</w:t>
      </w:r>
      <w:r w:rsidRPr="009A2ECA">
        <w:rPr>
          <w:rFonts w:ascii="標楷體" w:eastAsia="標楷體" w:hAnsi="Times New Roman" w:hint="eastAsia"/>
          <w:color w:val="000000" w:themeColor="text1"/>
          <w:sz w:val="28"/>
          <w:szCs w:val="20"/>
        </w:rPr>
        <w:t>提供給付或負擔</w:t>
      </w:r>
      <w:r w:rsidR="000817F3" w:rsidRPr="009A2ECA">
        <w:rPr>
          <w:rFonts w:ascii="標楷體" w:eastAsia="標楷體" w:hAnsi="Times New Roman" w:hint="eastAsia"/>
          <w:color w:val="000000" w:themeColor="text1"/>
          <w:sz w:val="28"/>
          <w:szCs w:val="20"/>
        </w:rPr>
        <w:t>損害賠償</w:t>
      </w:r>
      <w:r w:rsidR="000213B2" w:rsidRPr="009A2ECA">
        <w:rPr>
          <w:rFonts w:ascii="標楷體" w:eastAsia="標楷體" w:hAnsi="Times New Roman" w:hint="eastAsia"/>
          <w:color w:val="000000" w:themeColor="text1"/>
          <w:sz w:val="28"/>
          <w:szCs w:val="20"/>
        </w:rPr>
        <w:t>而不履行者</w:t>
      </w:r>
      <w:r w:rsidR="001B2EE5" w:rsidRPr="009A2ECA">
        <w:rPr>
          <w:rFonts w:ascii="標楷體" w:eastAsia="標楷體" w:hAnsi="標楷體" w:hint="eastAsia"/>
          <w:color w:val="000000" w:themeColor="text1"/>
          <w:sz w:val="28"/>
          <w:szCs w:val="28"/>
        </w:rPr>
        <w:t>。</w:t>
      </w:r>
    </w:p>
    <w:bookmarkEnd w:id="12"/>
    <w:p w14:paraId="6460503B" w14:textId="2F37D996" w:rsidR="00390AC4" w:rsidRPr="009A2ECA" w:rsidRDefault="000213B2" w:rsidP="004542B8">
      <w:pPr>
        <w:autoSpaceDE w:val="0"/>
        <w:autoSpaceDN w:val="0"/>
        <w:adjustRightInd w:val="0"/>
        <w:spacing w:before="34" w:line="480" w:lineRule="exact"/>
        <w:ind w:leftChars="500" w:left="1760" w:rightChars="38" w:right="91" w:hangingChars="200" w:hanging="560"/>
        <w:jc w:val="both"/>
        <w:rPr>
          <w:rFonts w:ascii="標楷體" w:eastAsia="標楷體" w:hAnsi="標楷體" w:cs="新細明體"/>
          <w:color w:val="000000" w:themeColor="text1"/>
          <w:w w:val="102"/>
          <w:kern w:val="0"/>
          <w:sz w:val="28"/>
          <w:szCs w:val="28"/>
        </w:rPr>
      </w:pPr>
      <w:r w:rsidRPr="009A2ECA">
        <w:rPr>
          <w:rFonts w:ascii="標楷體" w:eastAsia="標楷體" w:hAnsi="Times New Roman" w:hint="eastAsia"/>
          <w:color w:val="000000" w:themeColor="text1"/>
          <w:sz w:val="28"/>
          <w:szCs w:val="20"/>
        </w:rPr>
        <w:t>四、</w:t>
      </w:r>
      <w:bookmarkStart w:id="14" w:name="_Hlk237341698"/>
      <w:r w:rsidRPr="009A2ECA">
        <w:rPr>
          <w:rFonts w:ascii="標楷體" w:eastAsia="標楷體" w:hAnsi="標楷體" w:cs="新細明體"/>
          <w:color w:val="000000" w:themeColor="text1"/>
          <w:w w:val="102"/>
          <w:kern w:val="0"/>
          <w:sz w:val="28"/>
          <w:szCs w:val="28"/>
        </w:rPr>
        <w:t>除第</w:t>
      </w:r>
      <w:r w:rsidRPr="009A2ECA">
        <w:rPr>
          <w:rFonts w:ascii="標楷體" w:eastAsia="標楷體" w:hAnsi="標楷體" w:cs="新細明體" w:hint="eastAsia"/>
          <w:color w:val="000000" w:themeColor="text1"/>
          <w:w w:val="102"/>
          <w:kern w:val="0"/>
          <w:sz w:val="28"/>
          <w:szCs w:val="28"/>
        </w:rPr>
        <w:t>一款</w:t>
      </w:r>
      <w:r w:rsidR="00A94AB7" w:rsidRPr="009A2ECA">
        <w:rPr>
          <w:rFonts w:ascii="標楷體" w:eastAsia="標楷體" w:hAnsi="標楷體" w:cs="新細明體" w:hint="eastAsia"/>
          <w:color w:val="000000" w:themeColor="text1"/>
          <w:w w:val="102"/>
          <w:kern w:val="0"/>
          <w:sz w:val="28"/>
          <w:szCs w:val="28"/>
        </w:rPr>
        <w:t>、</w:t>
      </w:r>
      <w:r w:rsidRPr="009A2ECA">
        <w:rPr>
          <w:rFonts w:ascii="標楷體" w:eastAsia="標楷體" w:hAnsi="標楷體" w:cs="新細明體" w:hint="eastAsia"/>
          <w:color w:val="000000" w:themeColor="text1"/>
          <w:w w:val="102"/>
          <w:kern w:val="0"/>
          <w:sz w:val="28"/>
          <w:szCs w:val="28"/>
        </w:rPr>
        <w:t>第二款</w:t>
      </w:r>
      <w:r w:rsidRPr="009A2ECA">
        <w:rPr>
          <w:rFonts w:ascii="標楷體" w:eastAsia="標楷體" w:hAnsi="標楷體" w:cs="新細明體"/>
          <w:color w:val="000000" w:themeColor="text1"/>
          <w:w w:val="102"/>
          <w:kern w:val="0"/>
          <w:sz w:val="28"/>
          <w:szCs w:val="28"/>
        </w:rPr>
        <w:t>或其他</w:t>
      </w:r>
      <w:r w:rsidR="004542B8" w:rsidRPr="009A2ECA">
        <w:rPr>
          <w:rFonts w:ascii="標楷體" w:eastAsia="標楷體" w:hAnsi="標楷體" w:cs="新細明體" w:hint="eastAsia"/>
          <w:color w:val="000000" w:themeColor="text1"/>
          <w:w w:val="102"/>
          <w:kern w:val="0"/>
          <w:sz w:val="28"/>
          <w:szCs w:val="28"/>
        </w:rPr>
        <w:t>不</w:t>
      </w:r>
      <w:r w:rsidRPr="009A2ECA">
        <w:rPr>
          <w:rFonts w:ascii="標楷體" w:eastAsia="標楷體" w:hAnsi="標楷體" w:cs="新細明體"/>
          <w:color w:val="000000" w:themeColor="text1"/>
          <w:w w:val="102"/>
          <w:kern w:val="0"/>
          <w:sz w:val="28"/>
          <w:szCs w:val="28"/>
        </w:rPr>
        <w:t>可歸責於</w:t>
      </w:r>
      <w:r w:rsidR="004542B8" w:rsidRPr="009A2ECA">
        <w:rPr>
          <w:rFonts w:ascii="標楷體" w:eastAsia="標楷體" w:hAnsi="標楷體" w:cs="新細明體" w:hint="eastAsia"/>
          <w:color w:val="000000" w:themeColor="text1"/>
          <w:w w:val="102"/>
          <w:kern w:val="0"/>
          <w:sz w:val="28"/>
          <w:szCs w:val="28"/>
        </w:rPr>
        <w:t>乙</w:t>
      </w:r>
      <w:r w:rsidRPr="009A2ECA">
        <w:rPr>
          <w:rFonts w:ascii="標楷體" w:eastAsia="標楷體" w:hAnsi="標楷體" w:cs="新細明體"/>
          <w:color w:val="000000" w:themeColor="text1"/>
          <w:w w:val="102"/>
          <w:kern w:val="0"/>
          <w:sz w:val="28"/>
          <w:szCs w:val="28"/>
        </w:rPr>
        <w:t>方之事由，甲方應於終止前</w:t>
      </w:r>
      <w:r w:rsidR="00C92F52" w:rsidRPr="009A2ECA">
        <w:rPr>
          <w:rFonts w:ascii="標楷體" w:eastAsia="標楷體" w:hAnsi="標楷體" w:cs="新細明體" w:hint="eastAsia"/>
          <w:b/>
          <w:color w:val="000000" w:themeColor="text1"/>
          <w:w w:val="102"/>
          <w:kern w:val="0"/>
          <w:sz w:val="28"/>
          <w:szCs w:val="28"/>
        </w:rPr>
        <w:t>1</w:t>
      </w:r>
      <w:r w:rsidRPr="009A2ECA">
        <w:rPr>
          <w:rFonts w:ascii="標楷體" w:eastAsia="標楷體" w:hAnsi="標楷體" w:cs="新細明體"/>
          <w:color w:val="000000" w:themeColor="text1"/>
          <w:w w:val="102"/>
          <w:kern w:val="0"/>
          <w:sz w:val="28"/>
          <w:szCs w:val="28"/>
        </w:rPr>
        <w:t>個月通知乙方外，甲方得隨時終止契約</w:t>
      </w:r>
      <w:r w:rsidR="004542B8" w:rsidRPr="009A2ECA">
        <w:rPr>
          <w:rFonts w:ascii="標楷體" w:eastAsia="標楷體" w:hAnsi="標楷體" w:cs="新細明體" w:hint="eastAsia"/>
          <w:color w:val="000000" w:themeColor="text1"/>
          <w:w w:val="102"/>
          <w:kern w:val="0"/>
          <w:sz w:val="28"/>
          <w:szCs w:val="28"/>
        </w:rPr>
        <w:t>，乙方不得請求任何賠償或</w:t>
      </w:r>
      <w:r w:rsidR="004542B8" w:rsidRPr="009A2ECA">
        <w:rPr>
          <w:rFonts w:ascii="標楷體" w:eastAsia="標楷體" w:hAnsi="標楷體" w:cs="新細明體"/>
          <w:color w:val="000000" w:themeColor="text1"/>
          <w:w w:val="102"/>
          <w:kern w:val="0"/>
          <w:sz w:val="28"/>
          <w:szCs w:val="28"/>
        </w:rPr>
        <w:t>補償</w:t>
      </w:r>
      <w:r w:rsidR="004542B8" w:rsidRPr="009A2ECA">
        <w:rPr>
          <w:rFonts w:ascii="標楷體" w:eastAsia="標楷體" w:hAnsi="標楷體" w:cs="新細明體" w:hint="eastAsia"/>
          <w:color w:val="000000" w:themeColor="text1"/>
          <w:w w:val="102"/>
          <w:kern w:val="0"/>
          <w:sz w:val="28"/>
          <w:szCs w:val="28"/>
        </w:rPr>
        <w:t>並應立即返還</w:t>
      </w:r>
      <w:r w:rsidR="00C53CE9" w:rsidRPr="009A2ECA">
        <w:rPr>
          <w:rFonts w:ascii="標楷體" w:eastAsia="標楷體" w:hAnsi="標楷體" w:cs="新細明體" w:hint="eastAsia"/>
          <w:color w:val="000000" w:themeColor="text1"/>
          <w:w w:val="102"/>
          <w:kern w:val="0"/>
          <w:sz w:val="28"/>
          <w:szCs w:val="28"/>
        </w:rPr>
        <w:t>利用範圍</w:t>
      </w:r>
      <w:r w:rsidR="004542B8" w:rsidRPr="009A2ECA">
        <w:rPr>
          <w:rFonts w:ascii="標楷體" w:eastAsia="標楷體" w:hAnsi="標楷體" w:cs="新細明體" w:hint="eastAsia"/>
          <w:color w:val="000000" w:themeColor="text1"/>
          <w:w w:val="102"/>
          <w:kern w:val="0"/>
          <w:sz w:val="28"/>
          <w:szCs w:val="28"/>
        </w:rPr>
        <w:t>標的物。</w:t>
      </w:r>
      <w:r w:rsidR="00AB0CB4" w:rsidRPr="009A2ECA">
        <w:rPr>
          <w:rFonts w:ascii="標楷體" w:eastAsia="標楷體" w:hAnsi="標楷體" w:cs="新細明體" w:hint="eastAsia"/>
          <w:color w:val="000000" w:themeColor="text1"/>
          <w:w w:val="102"/>
          <w:kern w:val="0"/>
          <w:sz w:val="28"/>
          <w:szCs w:val="28"/>
        </w:rPr>
        <w:t>有</w:t>
      </w:r>
      <w:r w:rsidR="005874AA" w:rsidRPr="009A2ECA">
        <w:rPr>
          <w:rFonts w:ascii="標楷體" w:eastAsia="標楷體" w:hAnsi="標楷體" w:cs="新細明體"/>
          <w:color w:val="000000" w:themeColor="text1"/>
          <w:w w:val="102"/>
          <w:kern w:val="0"/>
          <w:sz w:val="28"/>
          <w:szCs w:val="28"/>
        </w:rPr>
        <w:t>第六條</w:t>
      </w:r>
      <w:r w:rsidR="007D155C">
        <w:rPr>
          <w:rFonts w:ascii="標楷體" w:eastAsia="標楷體" w:hAnsi="標楷體" w:cs="新細明體" w:hint="eastAsia"/>
          <w:color w:val="000000" w:themeColor="text1"/>
          <w:w w:val="102"/>
          <w:kern w:val="0"/>
          <w:sz w:val="28"/>
          <w:szCs w:val="28"/>
        </w:rPr>
        <w:t>第十項</w:t>
      </w:r>
      <w:r w:rsidR="005874AA" w:rsidRPr="009A2ECA">
        <w:rPr>
          <w:rFonts w:ascii="標楷體" w:eastAsia="標楷體" w:hAnsi="標楷體" w:cs="新細明體"/>
          <w:color w:val="000000" w:themeColor="text1"/>
          <w:w w:val="102"/>
          <w:kern w:val="0"/>
          <w:sz w:val="28"/>
          <w:szCs w:val="28"/>
        </w:rPr>
        <w:t>或第</w:t>
      </w:r>
      <w:r w:rsidR="00BD4D66" w:rsidRPr="009A2ECA">
        <w:rPr>
          <w:rFonts w:ascii="標楷體" w:eastAsia="標楷體" w:hAnsi="標楷體" w:cs="新細明體" w:hint="eastAsia"/>
          <w:color w:val="000000" w:themeColor="text1"/>
          <w:w w:val="102"/>
          <w:kern w:val="0"/>
          <w:sz w:val="28"/>
          <w:szCs w:val="28"/>
        </w:rPr>
        <w:t>十一</w:t>
      </w:r>
      <w:r w:rsidR="007D155C">
        <w:rPr>
          <w:rFonts w:ascii="標楷體" w:eastAsia="標楷體" w:hAnsi="標楷體" w:cs="新細明體" w:hint="eastAsia"/>
          <w:color w:val="000000" w:themeColor="text1"/>
          <w:w w:val="102"/>
          <w:kern w:val="0"/>
          <w:sz w:val="28"/>
          <w:szCs w:val="28"/>
        </w:rPr>
        <w:t>項</w:t>
      </w:r>
      <w:r w:rsidR="00AB0CB4" w:rsidRPr="009A2ECA">
        <w:rPr>
          <w:rFonts w:ascii="標楷體" w:eastAsia="標楷體" w:hAnsi="標楷體" w:cs="新細明體"/>
          <w:color w:val="000000" w:themeColor="text1"/>
          <w:w w:val="102"/>
          <w:kern w:val="0"/>
          <w:sz w:val="28"/>
          <w:szCs w:val="28"/>
        </w:rPr>
        <w:t>之情形或</w:t>
      </w:r>
      <w:r w:rsidR="00390AC4" w:rsidRPr="009A2ECA">
        <w:rPr>
          <w:rFonts w:ascii="標楷體" w:eastAsia="標楷體" w:hAnsi="標楷體" w:cs="新細明體" w:hint="eastAsia"/>
          <w:color w:val="000000" w:themeColor="text1"/>
          <w:w w:val="102"/>
          <w:kern w:val="0"/>
          <w:sz w:val="28"/>
          <w:szCs w:val="28"/>
        </w:rPr>
        <w:t>因可歸責於乙方</w:t>
      </w:r>
      <w:r w:rsidR="00756DCE" w:rsidRPr="009A2ECA">
        <w:rPr>
          <w:rFonts w:ascii="標楷體" w:eastAsia="標楷體" w:hAnsi="標楷體" w:cs="新細明體" w:hint="eastAsia"/>
          <w:color w:val="000000" w:themeColor="text1"/>
          <w:w w:val="102"/>
          <w:kern w:val="0"/>
          <w:sz w:val="28"/>
          <w:szCs w:val="28"/>
        </w:rPr>
        <w:t>而終止契約</w:t>
      </w:r>
      <w:r w:rsidR="00390AC4" w:rsidRPr="009A2ECA">
        <w:rPr>
          <w:rFonts w:ascii="標楷體" w:eastAsia="標楷體" w:hAnsi="標楷體" w:cs="新細明體" w:hint="eastAsia"/>
          <w:color w:val="000000" w:themeColor="text1"/>
          <w:w w:val="102"/>
          <w:kern w:val="0"/>
          <w:sz w:val="28"/>
          <w:szCs w:val="28"/>
        </w:rPr>
        <w:t>者，乙方已繳之</w:t>
      </w:r>
      <w:r w:rsidR="00700099" w:rsidRPr="009A2ECA">
        <w:rPr>
          <w:rFonts w:ascii="標楷體" w:eastAsia="標楷體" w:hAnsi="標楷體" w:cs="新細明體" w:hint="eastAsia"/>
          <w:color w:val="000000" w:themeColor="text1"/>
          <w:w w:val="102"/>
          <w:kern w:val="0"/>
          <w:sz w:val="28"/>
          <w:szCs w:val="28"/>
        </w:rPr>
        <w:t>利用費</w:t>
      </w:r>
      <w:r w:rsidR="00390AC4" w:rsidRPr="009A2ECA">
        <w:rPr>
          <w:rFonts w:ascii="標楷體" w:eastAsia="標楷體" w:hAnsi="標楷體" w:cs="新細明體" w:hint="eastAsia"/>
          <w:color w:val="000000" w:themeColor="text1"/>
          <w:w w:val="102"/>
          <w:kern w:val="0"/>
          <w:sz w:val="28"/>
          <w:szCs w:val="28"/>
        </w:rPr>
        <w:t>、</w:t>
      </w:r>
      <w:r w:rsidR="00C53CE9" w:rsidRPr="009A2ECA">
        <w:rPr>
          <w:rFonts w:ascii="標楷體" w:eastAsia="標楷體" w:hAnsi="標楷體" w:cs="新細明體" w:hint="eastAsia"/>
          <w:color w:val="000000" w:themeColor="text1"/>
          <w:w w:val="102"/>
          <w:kern w:val="0"/>
          <w:sz w:val="28"/>
          <w:szCs w:val="28"/>
        </w:rPr>
        <w:t>履約保證</w:t>
      </w:r>
      <w:r w:rsidR="00F46838" w:rsidRPr="009A2ECA">
        <w:rPr>
          <w:rFonts w:ascii="標楷體" w:eastAsia="標楷體" w:hAnsi="標楷體" w:cs="新細明體" w:hint="eastAsia"/>
          <w:color w:val="000000" w:themeColor="text1"/>
          <w:w w:val="102"/>
          <w:kern w:val="0"/>
          <w:sz w:val="28"/>
          <w:szCs w:val="28"/>
        </w:rPr>
        <w:t>金</w:t>
      </w:r>
      <w:r w:rsidR="00390AC4" w:rsidRPr="009A2ECA">
        <w:rPr>
          <w:rFonts w:ascii="標楷體" w:eastAsia="標楷體" w:hAnsi="標楷體" w:cs="新細明體" w:hint="eastAsia"/>
          <w:color w:val="000000" w:themeColor="text1"/>
          <w:w w:val="102"/>
          <w:kern w:val="0"/>
          <w:sz w:val="28"/>
          <w:szCs w:val="28"/>
        </w:rPr>
        <w:t>由甲方沒收，乙方不得請求返還，其</w:t>
      </w:r>
      <w:proofErr w:type="gramStart"/>
      <w:r w:rsidR="00390AC4" w:rsidRPr="009A2ECA">
        <w:rPr>
          <w:rFonts w:ascii="標楷體" w:eastAsia="標楷體" w:hAnsi="標楷體" w:cs="新細明體" w:hint="eastAsia"/>
          <w:color w:val="000000" w:themeColor="text1"/>
          <w:w w:val="102"/>
          <w:kern w:val="0"/>
          <w:sz w:val="28"/>
          <w:szCs w:val="28"/>
        </w:rPr>
        <w:t>因而致甲方</w:t>
      </w:r>
      <w:proofErr w:type="gramEnd"/>
      <w:r w:rsidR="00390AC4" w:rsidRPr="009A2ECA">
        <w:rPr>
          <w:rFonts w:ascii="標楷體" w:eastAsia="標楷體" w:hAnsi="標楷體" w:cs="新細明體" w:hint="eastAsia"/>
          <w:color w:val="000000" w:themeColor="text1"/>
          <w:w w:val="102"/>
          <w:kern w:val="0"/>
          <w:sz w:val="28"/>
          <w:szCs w:val="28"/>
        </w:rPr>
        <w:t>受損害者，甲方並得請求損害賠償。</w:t>
      </w:r>
    </w:p>
    <w:p w14:paraId="5DF2D4AD" w14:textId="77777777" w:rsidR="00390AC4" w:rsidRPr="009A2ECA" w:rsidRDefault="004542B8" w:rsidP="007E4112">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五</w:t>
      </w:r>
      <w:r w:rsidR="0087446F" w:rsidRPr="009A2ECA">
        <w:rPr>
          <w:rFonts w:ascii="標楷體" w:eastAsia="標楷體" w:hAnsi="標楷體" w:cs="新細明體" w:hint="eastAsia"/>
          <w:color w:val="000000" w:themeColor="text1"/>
          <w:w w:val="102"/>
          <w:kern w:val="0"/>
          <w:sz w:val="28"/>
          <w:szCs w:val="28"/>
        </w:rPr>
        <w:t>、</w:t>
      </w:r>
      <w:r w:rsidR="00390AC4" w:rsidRPr="009A2ECA">
        <w:rPr>
          <w:rFonts w:ascii="標楷體" w:eastAsia="標楷體" w:hAnsi="標楷體" w:cs="新細明體" w:hint="eastAsia"/>
          <w:color w:val="000000" w:themeColor="text1"/>
          <w:w w:val="102"/>
          <w:kern w:val="0"/>
          <w:sz w:val="28"/>
          <w:szCs w:val="28"/>
        </w:rPr>
        <w:t>乙方於</w:t>
      </w:r>
      <w:r w:rsidR="00C53CE9" w:rsidRPr="009A2ECA">
        <w:rPr>
          <w:rFonts w:ascii="標楷體" w:eastAsia="標楷體" w:hAnsi="標楷體" w:cs="新細明體" w:hint="eastAsia"/>
          <w:color w:val="000000" w:themeColor="text1"/>
          <w:w w:val="102"/>
          <w:kern w:val="0"/>
          <w:sz w:val="28"/>
          <w:szCs w:val="28"/>
        </w:rPr>
        <w:t>契約</w:t>
      </w:r>
      <w:r w:rsidR="00390AC4" w:rsidRPr="009A2ECA">
        <w:rPr>
          <w:rFonts w:ascii="標楷體" w:eastAsia="標楷體" w:hAnsi="標楷體" w:cs="新細明體" w:hint="eastAsia"/>
          <w:color w:val="000000" w:themeColor="text1"/>
          <w:w w:val="102"/>
          <w:kern w:val="0"/>
          <w:sz w:val="28"/>
          <w:szCs w:val="28"/>
        </w:rPr>
        <w:t>期</w:t>
      </w:r>
      <w:r w:rsidR="00C53CE9" w:rsidRPr="009A2ECA">
        <w:rPr>
          <w:rFonts w:ascii="標楷體" w:eastAsia="標楷體" w:hAnsi="標楷體" w:cs="新細明體" w:hint="eastAsia"/>
          <w:color w:val="000000" w:themeColor="text1"/>
          <w:w w:val="102"/>
          <w:kern w:val="0"/>
          <w:sz w:val="28"/>
          <w:szCs w:val="28"/>
        </w:rPr>
        <w:t>限</w:t>
      </w:r>
      <w:r w:rsidR="00390AC4" w:rsidRPr="009A2ECA">
        <w:rPr>
          <w:rFonts w:ascii="標楷體" w:eastAsia="標楷體" w:hAnsi="標楷體" w:cs="新細明體" w:hint="eastAsia"/>
          <w:color w:val="000000" w:themeColor="text1"/>
          <w:w w:val="102"/>
          <w:kern w:val="0"/>
          <w:sz w:val="28"/>
          <w:szCs w:val="28"/>
        </w:rPr>
        <w:t>屆滿前終止本契約者，已繳交之</w:t>
      </w:r>
      <w:r w:rsidR="00700099" w:rsidRPr="009A2ECA">
        <w:rPr>
          <w:rFonts w:ascii="標楷體" w:eastAsia="標楷體" w:hAnsi="標楷體" w:cs="新細明體" w:hint="eastAsia"/>
          <w:color w:val="000000" w:themeColor="text1"/>
          <w:w w:val="102"/>
          <w:kern w:val="0"/>
          <w:sz w:val="28"/>
          <w:szCs w:val="28"/>
        </w:rPr>
        <w:t>利用費</w:t>
      </w:r>
      <w:r w:rsidR="00390AC4" w:rsidRPr="009A2ECA">
        <w:rPr>
          <w:rFonts w:ascii="標楷體" w:eastAsia="標楷體" w:hAnsi="標楷體" w:cs="新細明體" w:hint="eastAsia"/>
          <w:color w:val="000000" w:themeColor="text1"/>
          <w:w w:val="102"/>
          <w:kern w:val="0"/>
          <w:sz w:val="28"/>
          <w:szCs w:val="28"/>
        </w:rPr>
        <w:t>、</w:t>
      </w:r>
      <w:r w:rsidR="00C53CE9" w:rsidRPr="009A2ECA">
        <w:rPr>
          <w:rFonts w:ascii="標楷體" w:eastAsia="標楷體" w:hAnsi="標楷體" w:cs="新細明體" w:hint="eastAsia"/>
          <w:color w:val="000000" w:themeColor="text1"/>
          <w:w w:val="102"/>
          <w:kern w:val="0"/>
          <w:sz w:val="28"/>
          <w:szCs w:val="28"/>
        </w:rPr>
        <w:t>履約保證金</w:t>
      </w:r>
      <w:r w:rsidR="00390AC4" w:rsidRPr="009A2ECA">
        <w:rPr>
          <w:rFonts w:ascii="標楷體" w:eastAsia="標楷體" w:hAnsi="標楷體" w:cs="新細明體" w:hint="eastAsia"/>
          <w:color w:val="000000" w:themeColor="text1"/>
          <w:w w:val="102"/>
          <w:kern w:val="0"/>
          <w:sz w:val="28"/>
          <w:szCs w:val="28"/>
        </w:rPr>
        <w:t>由甲方沒收，不予退還。</w:t>
      </w:r>
    </w:p>
    <w:bookmarkEnd w:id="14"/>
    <w:p w14:paraId="47D5EA9B" w14:textId="77777777" w:rsidR="0087446F" w:rsidRPr="009A2ECA" w:rsidRDefault="00480829" w:rsidP="001B013E">
      <w:pPr>
        <w:numPr>
          <w:ilvl w:val="0"/>
          <w:numId w:val="1"/>
        </w:numPr>
        <w:tabs>
          <w:tab w:val="clear" w:pos="1140"/>
        </w:tabs>
        <w:autoSpaceDE w:val="0"/>
        <w:autoSpaceDN w:val="0"/>
        <w:adjustRightInd w:val="0"/>
        <w:spacing w:before="34" w:line="480" w:lineRule="exact"/>
        <w:ind w:right="88"/>
        <w:jc w:val="both"/>
        <w:rPr>
          <w:rFonts w:ascii="標楷體" w:eastAsia="標楷體" w:hAnsi="標楷體" w:cs="新細明體"/>
          <w:color w:val="000000" w:themeColor="text1"/>
          <w:kern w:val="0"/>
          <w:sz w:val="28"/>
          <w:szCs w:val="28"/>
        </w:rPr>
      </w:pPr>
      <w:r w:rsidRPr="009A2ECA">
        <w:rPr>
          <w:rFonts w:ascii="標楷體" w:eastAsia="標楷體" w:hAnsi="標楷體" w:cs="新細明體" w:hint="eastAsia"/>
          <w:color w:val="000000" w:themeColor="text1"/>
          <w:kern w:val="0"/>
          <w:sz w:val="28"/>
          <w:szCs w:val="28"/>
        </w:rPr>
        <w:t>契約期滿、終止或解除之處理</w:t>
      </w:r>
    </w:p>
    <w:p w14:paraId="74961C83" w14:textId="77777777" w:rsidR="00480829" w:rsidRPr="009A2ECA" w:rsidRDefault="00480829" w:rsidP="007E4112">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bookmarkStart w:id="15" w:name="_Hlk237343237"/>
      <w:r w:rsidRPr="009A2ECA">
        <w:rPr>
          <w:rFonts w:ascii="標楷體" w:eastAsia="標楷體" w:hAnsi="標楷體" w:cs="新細明體" w:hint="eastAsia"/>
          <w:color w:val="000000" w:themeColor="text1"/>
          <w:w w:val="102"/>
          <w:kern w:val="0"/>
          <w:sz w:val="28"/>
          <w:szCs w:val="28"/>
        </w:rPr>
        <w:t>一、</w:t>
      </w:r>
      <w:bookmarkStart w:id="16" w:name="_Hlk237343134"/>
      <w:r w:rsidRPr="009A2ECA">
        <w:rPr>
          <w:rFonts w:ascii="標楷體" w:eastAsia="標楷體" w:hAnsi="標楷體" w:cs="新細明體" w:hint="eastAsia"/>
          <w:color w:val="000000" w:themeColor="text1"/>
          <w:w w:val="102"/>
          <w:kern w:val="0"/>
          <w:sz w:val="28"/>
          <w:szCs w:val="28"/>
        </w:rPr>
        <w:t>乙方應於</w:t>
      </w:r>
      <w:r w:rsidR="00C53CE9" w:rsidRPr="009A2ECA">
        <w:rPr>
          <w:rFonts w:ascii="標楷體" w:eastAsia="標楷體" w:hAnsi="標楷體" w:cs="新細明體" w:hint="eastAsia"/>
          <w:color w:val="000000" w:themeColor="text1"/>
          <w:w w:val="102"/>
          <w:kern w:val="0"/>
          <w:sz w:val="28"/>
          <w:szCs w:val="28"/>
        </w:rPr>
        <w:t>契約期限</w:t>
      </w:r>
      <w:r w:rsidRPr="009A2ECA">
        <w:rPr>
          <w:rFonts w:ascii="標楷體" w:eastAsia="標楷體" w:hAnsi="標楷體" w:cs="新細明體" w:hint="eastAsia"/>
          <w:color w:val="000000" w:themeColor="text1"/>
          <w:w w:val="102"/>
          <w:kern w:val="0"/>
          <w:sz w:val="28"/>
          <w:szCs w:val="28"/>
        </w:rPr>
        <w:t>屆滿或終止、解除契約日之日起</w:t>
      </w:r>
      <w:r w:rsidR="00C53CE9" w:rsidRPr="009A2ECA">
        <w:rPr>
          <w:rFonts w:ascii="標楷體" w:eastAsia="標楷體" w:hAnsi="標楷體" w:cs="新細明體" w:hint="eastAsia"/>
          <w:color w:val="000000" w:themeColor="text1"/>
          <w:w w:val="102"/>
          <w:kern w:val="0"/>
          <w:sz w:val="28"/>
          <w:szCs w:val="28"/>
        </w:rPr>
        <w:t>15</w:t>
      </w:r>
      <w:r w:rsidR="008A2850" w:rsidRPr="009A2ECA">
        <w:rPr>
          <w:rFonts w:ascii="標楷體" w:eastAsia="標楷體" w:hAnsi="標楷體" w:cs="新細明體" w:hint="eastAsia"/>
          <w:color w:val="000000" w:themeColor="text1"/>
          <w:w w:val="102"/>
          <w:kern w:val="0"/>
          <w:sz w:val="28"/>
          <w:szCs w:val="28"/>
        </w:rPr>
        <w:t>日</w:t>
      </w:r>
      <w:r w:rsidRPr="009A2ECA">
        <w:rPr>
          <w:rFonts w:ascii="標楷體" w:eastAsia="標楷體" w:hAnsi="標楷體" w:cs="新細明體" w:hint="eastAsia"/>
          <w:color w:val="000000" w:themeColor="text1"/>
          <w:w w:val="102"/>
          <w:kern w:val="0"/>
          <w:sz w:val="28"/>
          <w:szCs w:val="28"/>
        </w:rPr>
        <w:t>內遷出，</w:t>
      </w:r>
      <w:r w:rsidR="00F4222B" w:rsidRPr="009A2ECA">
        <w:rPr>
          <w:rFonts w:ascii="標楷體" w:eastAsia="標楷體" w:hAnsi="標楷體" w:cs="新細明體" w:hint="eastAsia"/>
          <w:color w:val="000000" w:themeColor="text1"/>
          <w:w w:val="102"/>
          <w:kern w:val="0"/>
          <w:sz w:val="28"/>
          <w:szCs w:val="28"/>
        </w:rPr>
        <w:t>並</w:t>
      </w:r>
      <w:r w:rsidRPr="009A2ECA">
        <w:rPr>
          <w:rFonts w:ascii="標楷體" w:eastAsia="標楷體" w:hAnsi="標楷體" w:cs="新細明體" w:hint="eastAsia"/>
          <w:color w:val="000000" w:themeColor="text1"/>
          <w:w w:val="102"/>
          <w:kern w:val="0"/>
          <w:sz w:val="28"/>
          <w:szCs w:val="28"/>
        </w:rPr>
        <w:t>將</w:t>
      </w:r>
      <w:r w:rsidR="00C53CE9" w:rsidRPr="009A2ECA">
        <w:rPr>
          <w:rFonts w:ascii="標楷體" w:eastAsia="標楷體" w:hAnsi="標楷體" w:cs="新細明體" w:hint="eastAsia"/>
          <w:color w:val="000000" w:themeColor="text1"/>
          <w:w w:val="102"/>
          <w:kern w:val="0"/>
          <w:sz w:val="28"/>
          <w:szCs w:val="28"/>
        </w:rPr>
        <w:t>利用範圍</w:t>
      </w:r>
      <w:r w:rsidRPr="009A2ECA">
        <w:rPr>
          <w:rFonts w:ascii="標楷體" w:eastAsia="標楷體" w:hAnsi="標楷體" w:cs="新細明體" w:hint="eastAsia"/>
          <w:color w:val="000000" w:themeColor="text1"/>
          <w:w w:val="102"/>
          <w:kern w:val="0"/>
          <w:sz w:val="28"/>
          <w:szCs w:val="28"/>
        </w:rPr>
        <w:t>標的物交還甲方</w:t>
      </w:r>
      <w:r w:rsidR="00F4222B" w:rsidRPr="009A2ECA">
        <w:rPr>
          <w:rFonts w:ascii="標楷體" w:eastAsia="標楷體" w:hAnsi="標楷體" w:cs="新細明體" w:hint="eastAsia"/>
          <w:color w:val="000000" w:themeColor="text1"/>
          <w:w w:val="102"/>
          <w:kern w:val="0"/>
          <w:sz w:val="28"/>
          <w:szCs w:val="28"/>
        </w:rPr>
        <w:t>，</w:t>
      </w:r>
      <w:r w:rsidRPr="009A2ECA">
        <w:rPr>
          <w:rFonts w:ascii="標楷體" w:eastAsia="標楷體" w:hAnsi="標楷體" w:cs="新細明體" w:hint="eastAsia"/>
          <w:color w:val="000000" w:themeColor="text1"/>
          <w:w w:val="102"/>
          <w:kern w:val="0"/>
          <w:sz w:val="28"/>
          <w:szCs w:val="28"/>
        </w:rPr>
        <w:t>未於限期內撤離者，</w:t>
      </w:r>
      <w:r w:rsidR="00F4222B" w:rsidRPr="009A2ECA">
        <w:rPr>
          <w:rFonts w:ascii="標楷體" w:eastAsia="標楷體" w:hAnsi="標楷體" w:cs="新細明體" w:hint="eastAsia"/>
          <w:color w:val="000000" w:themeColor="text1"/>
          <w:w w:val="102"/>
          <w:kern w:val="0"/>
          <w:sz w:val="28"/>
          <w:szCs w:val="28"/>
        </w:rPr>
        <w:t>乙方之設備及物品</w:t>
      </w:r>
      <w:r w:rsidR="00F51816" w:rsidRPr="009A2ECA">
        <w:rPr>
          <w:rFonts w:ascii="標楷體" w:eastAsia="標楷體" w:hAnsi="標楷體" w:cs="新細明體" w:hint="eastAsia"/>
          <w:color w:val="000000" w:themeColor="text1"/>
          <w:w w:val="102"/>
          <w:kern w:val="0"/>
          <w:sz w:val="28"/>
          <w:szCs w:val="28"/>
        </w:rPr>
        <w:t>，甲方得視為廢棄物代為清除</w:t>
      </w:r>
      <w:r w:rsidRPr="009A2ECA">
        <w:rPr>
          <w:rFonts w:ascii="標楷體" w:eastAsia="標楷體" w:hAnsi="標楷體" w:cs="新細明體" w:hint="eastAsia"/>
          <w:color w:val="000000" w:themeColor="text1"/>
          <w:w w:val="102"/>
          <w:kern w:val="0"/>
          <w:sz w:val="28"/>
          <w:szCs w:val="28"/>
        </w:rPr>
        <w:t>，</w:t>
      </w:r>
      <w:r w:rsidR="00F4222B" w:rsidRPr="009A2ECA">
        <w:rPr>
          <w:rFonts w:ascii="標楷體" w:eastAsia="標楷體" w:hAnsi="標楷體" w:cs="新細明體" w:hint="eastAsia"/>
          <w:color w:val="000000" w:themeColor="text1"/>
          <w:w w:val="102"/>
          <w:kern w:val="0"/>
          <w:sz w:val="28"/>
          <w:szCs w:val="28"/>
        </w:rPr>
        <w:t>所生費用由</w:t>
      </w:r>
      <w:r w:rsidR="00C53CE9" w:rsidRPr="009A2ECA">
        <w:rPr>
          <w:rFonts w:ascii="標楷體" w:eastAsia="標楷體" w:hAnsi="標楷體" w:cs="新細明體" w:hint="eastAsia"/>
          <w:color w:val="000000" w:themeColor="text1"/>
          <w:w w:val="102"/>
          <w:kern w:val="0"/>
          <w:sz w:val="28"/>
          <w:szCs w:val="28"/>
        </w:rPr>
        <w:t>履約保證金</w:t>
      </w:r>
      <w:r w:rsidR="00F4222B" w:rsidRPr="009A2ECA">
        <w:rPr>
          <w:rFonts w:ascii="標楷體" w:eastAsia="標楷體" w:hAnsi="標楷體" w:cs="新細明體" w:hint="eastAsia"/>
          <w:color w:val="000000" w:themeColor="text1"/>
          <w:w w:val="102"/>
          <w:kern w:val="0"/>
          <w:sz w:val="28"/>
          <w:szCs w:val="28"/>
        </w:rPr>
        <w:t>扣抵；不足抵扣者，得向</w:t>
      </w:r>
      <w:proofErr w:type="gramStart"/>
      <w:r w:rsidR="00F4222B" w:rsidRPr="009A2ECA">
        <w:rPr>
          <w:rFonts w:ascii="標楷體" w:eastAsia="標楷體" w:hAnsi="標楷體" w:cs="新細明體" w:hint="eastAsia"/>
          <w:color w:val="000000" w:themeColor="text1"/>
          <w:w w:val="102"/>
          <w:kern w:val="0"/>
          <w:sz w:val="28"/>
          <w:szCs w:val="28"/>
        </w:rPr>
        <w:t>乙方追償</w:t>
      </w:r>
      <w:proofErr w:type="gramEnd"/>
      <w:r w:rsidR="00F4222B" w:rsidRPr="009A2ECA">
        <w:rPr>
          <w:rFonts w:ascii="標楷體" w:eastAsia="標楷體" w:hAnsi="標楷體" w:cs="新細明體" w:hint="eastAsia"/>
          <w:color w:val="000000" w:themeColor="text1"/>
          <w:w w:val="102"/>
          <w:kern w:val="0"/>
          <w:sz w:val="28"/>
          <w:szCs w:val="28"/>
        </w:rPr>
        <w:t>，</w:t>
      </w:r>
      <w:r w:rsidRPr="009A2ECA">
        <w:rPr>
          <w:rFonts w:ascii="標楷體" w:eastAsia="標楷體" w:hAnsi="標楷體" w:cs="新細明體" w:hint="eastAsia"/>
          <w:color w:val="000000" w:themeColor="text1"/>
          <w:w w:val="102"/>
          <w:kern w:val="0"/>
          <w:sz w:val="28"/>
          <w:szCs w:val="28"/>
        </w:rPr>
        <w:t>乙方不</w:t>
      </w:r>
      <w:r w:rsidR="00F4222B" w:rsidRPr="009A2ECA">
        <w:rPr>
          <w:rFonts w:ascii="標楷體" w:eastAsia="標楷體" w:hAnsi="標楷體" w:cs="新細明體" w:hint="eastAsia"/>
          <w:color w:val="000000" w:themeColor="text1"/>
          <w:w w:val="102"/>
          <w:kern w:val="0"/>
          <w:sz w:val="28"/>
          <w:szCs w:val="28"/>
        </w:rPr>
        <w:t>得提出異議。</w:t>
      </w:r>
    </w:p>
    <w:p w14:paraId="3DD0D67C" w14:textId="499C6DBA" w:rsidR="00F4222B" w:rsidRPr="009A2ECA" w:rsidRDefault="00480829" w:rsidP="007E4112">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二、乙方之設備與甲方所提供之土地、建物及水電設施，</w:t>
      </w:r>
      <w:r w:rsidR="004E0D94" w:rsidRPr="004E0D94">
        <w:rPr>
          <w:rFonts w:ascii="標楷體" w:eastAsia="標楷體" w:hAnsi="標楷體" w:cs="新細明體" w:hint="eastAsia"/>
          <w:color w:val="000000" w:themeColor="text1"/>
          <w:w w:val="102"/>
          <w:kern w:val="0"/>
          <w:sz w:val="28"/>
          <w:szCs w:val="28"/>
        </w:rPr>
        <w:t>如非經毀損即難以分離</w:t>
      </w:r>
      <w:r w:rsidRPr="009A2ECA">
        <w:rPr>
          <w:rFonts w:ascii="標楷體" w:eastAsia="標楷體" w:hAnsi="標楷體" w:cs="新細明體" w:hint="eastAsia"/>
          <w:color w:val="000000" w:themeColor="text1"/>
          <w:w w:val="102"/>
          <w:kern w:val="0"/>
          <w:sz w:val="28"/>
          <w:szCs w:val="28"/>
        </w:rPr>
        <w:t>、或有不可分離之情形者，其</w:t>
      </w:r>
      <w:proofErr w:type="gramStart"/>
      <w:r w:rsidRPr="009A2ECA">
        <w:rPr>
          <w:rFonts w:ascii="標楷體" w:eastAsia="標楷體" w:hAnsi="標楷體" w:cs="新細明體" w:hint="eastAsia"/>
          <w:color w:val="000000" w:themeColor="text1"/>
          <w:w w:val="102"/>
          <w:kern w:val="0"/>
          <w:sz w:val="28"/>
          <w:szCs w:val="28"/>
        </w:rPr>
        <w:t>所有權歸甲方</w:t>
      </w:r>
      <w:proofErr w:type="gramEnd"/>
      <w:r w:rsidRPr="009A2ECA">
        <w:rPr>
          <w:rFonts w:ascii="標楷體" w:eastAsia="標楷體" w:hAnsi="標楷體" w:cs="新細明體" w:hint="eastAsia"/>
          <w:color w:val="000000" w:themeColor="text1"/>
          <w:w w:val="102"/>
          <w:kern w:val="0"/>
          <w:sz w:val="28"/>
          <w:szCs w:val="28"/>
        </w:rPr>
        <w:t>，乙方不得要求任何賠償或補償。</w:t>
      </w:r>
    </w:p>
    <w:bookmarkEnd w:id="15"/>
    <w:bookmarkEnd w:id="16"/>
    <w:p w14:paraId="0FC1277F" w14:textId="77777777" w:rsidR="001B013E" w:rsidRPr="009A2ECA" w:rsidRDefault="00C53CE9" w:rsidP="001B013E">
      <w:pPr>
        <w:numPr>
          <w:ilvl w:val="0"/>
          <w:numId w:val="1"/>
        </w:numPr>
        <w:tabs>
          <w:tab w:val="clear" w:pos="1140"/>
        </w:tabs>
        <w:autoSpaceDE w:val="0"/>
        <w:autoSpaceDN w:val="0"/>
        <w:adjustRightInd w:val="0"/>
        <w:spacing w:before="34" w:line="480" w:lineRule="exact"/>
        <w:ind w:right="88"/>
        <w:jc w:val="both"/>
        <w:rPr>
          <w:rFonts w:ascii="標楷體" w:eastAsia="標楷體" w:hAnsi="標楷體" w:cs="新細明體"/>
          <w:color w:val="000000" w:themeColor="text1"/>
          <w:kern w:val="0"/>
          <w:sz w:val="28"/>
          <w:szCs w:val="28"/>
        </w:rPr>
      </w:pPr>
      <w:r w:rsidRPr="009A2ECA">
        <w:rPr>
          <w:rFonts w:ascii="標楷體" w:eastAsia="標楷體" w:hAnsi="標楷體" w:cs="新細明體" w:hint="eastAsia"/>
          <w:color w:val="000000" w:themeColor="text1"/>
          <w:w w:val="102"/>
          <w:kern w:val="0"/>
          <w:sz w:val="28"/>
          <w:szCs w:val="28"/>
        </w:rPr>
        <w:t>履約保證金</w:t>
      </w:r>
      <w:r w:rsidR="001B013E" w:rsidRPr="009A2ECA">
        <w:rPr>
          <w:rFonts w:ascii="標楷體" w:eastAsia="標楷體" w:hAnsi="標楷體" w:cs="新細明體"/>
          <w:color w:val="000000" w:themeColor="text1"/>
          <w:w w:val="102"/>
          <w:kern w:val="0"/>
          <w:sz w:val="28"/>
          <w:szCs w:val="28"/>
        </w:rPr>
        <w:t>：</w:t>
      </w:r>
    </w:p>
    <w:p w14:paraId="0014DB74" w14:textId="37099C43" w:rsidR="0006610B" w:rsidRPr="009A2ECA" w:rsidRDefault="0006610B" w:rsidP="0033230F">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一、乙方</w:t>
      </w:r>
      <w:r w:rsidR="000817F3" w:rsidRPr="009A2ECA">
        <w:rPr>
          <w:rFonts w:ascii="標楷體" w:eastAsia="標楷體" w:hAnsi="標楷體" w:cs="新細明體" w:hint="eastAsia"/>
          <w:color w:val="000000" w:themeColor="text1"/>
          <w:w w:val="102"/>
          <w:kern w:val="0"/>
          <w:sz w:val="28"/>
          <w:szCs w:val="28"/>
        </w:rPr>
        <w:t>應於甲方通知日後</w:t>
      </w:r>
      <w:r w:rsidR="006429F8" w:rsidRPr="009A2ECA">
        <w:rPr>
          <w:rFonts w:ascii="標楷體" w:eastAsia="標楷體" w:hAnsi="標楷體" w:cs="新細明體" w:hint="eastAsia"/>
          <w:color w:val="000000" w:themeColor="text1"/>
          <w:w w:val="102"/>
          <w:kern w:val="0"/>
          <w:sz w:val="28"/>
          <w:szCs w:val="28"/>
        </w:rPr>
        <w:t>10</w:t>
      </w:r>
      <w:r w:rsidR="000817F3" w:rsidRPr="009A2ECA">
        <w:rPr>
          <w:rFonts w:ascii="標楷體" w:eastAsia="標楷體" w:hAnsi="標楷體" w:cs="新細明體" w:hint="eastAsia"/>
          <w:color w:val="000000" w:themeColor="text1"/>
          <w:w w:val="102"/>
          <w:kern w:val="0"/>
          <w:sz w:val="28"/>
          <w:szCs w:val="28"/>
        </w:rPr>
        <w:t>日內完成簽約手續</w:t>
      </w:r>
      <w:r w:rsidR="000817F3" w:rsidRPr="009A2ECA">
        <w:rPr>
          <w:rFonts w:ascii="新細明體" w:hAnsi="新細明體" w:cs="新細明體" w:hint="eastAsia"/>
          <w:color w:val="000000" w:themeColor="text1"/>
          <w:w w:val="102"/>
          <w:kern w:val="0"/>
          <w:sz w:val="28"/>
          <w:szCs w:val="28"/>
        </w:rPr>
        <w:t>，</w:t>
      </w:r>
      <w:r w:rsidR="000817F3" w:rsidRPr="009A2ECA">
        <w:rPr>
          <w:rFonts w:ascii="標楷體" w:eastAsia="標楷體" w:hAnsi="標楷體" w:cs="新細明體" w:hint="eastAsia"/>
          <w:color w:val="000000" w:themeColor="text1"/>
          <w:w w:val="102"/>
          <w:kern w:val="0"/>
          <w:sz w:val="28"/>
          <w:szCs w:val="28"/>
        </w:rPr>
        <w:t>並於簽約前繳納</w:t>
      </w:r>
      <w:r w:rsidR="00C53CE9" w:rsidRPr="009A2ECA">
        <w:rPr>
          <w:rFonts w:ascii="標楷體" w:eastAsia="標楷體" w:hAnsi="標楷體" w:cs="新細明體" w:hint="eastAsia"/>
          <w:color w:val="000000" w:themeColor="text1"/>
          <w:w w:val="102"/>
          <w:kern w:val="0"/>
          <w:sz w:val="28"/>
          <w:szCs w:val="28"/>
        </w:rPr>
        <w:t>履約保證金</w:t>
      </w:r>
      <w:r w:rsidR="00D60D85">
        <w:rPr>
          <w:rFonts w:ascii="標楷體" w:eastAsia="標楷體" w:hAnsi="標楷體" w:cs="新細明體" w:hint="eastAsia"/>
          <w:color w:val="000000" w:themeColor="text1"/>
          <w:w w:val="102"/>
          <w:kern w:val="0"/>
          <w:sz w:val="28"/>
          <w:szCs w:val="28"/>
        </w:rPr>
        <w:t>新臺幣</w:t>
      </w:r>
      <w:r w:rsidR="003D7900" w:rsidRPr="009A2ECA">
        <w:rPr>
          <w:rFonts w:ascii="標楷體" w:eastAsia="標楷體" w:hAnsi="標楷體" w:cs="新細明體" w:hint="eastAsia"/>
          <w:color w:val="000000" w:themeColor="text1"/>
          <w:w w:val="102"/>
          <w:kern w:val="0"/>
          <w:sz w:val="28"/>
          <w:szCs w:val="28"/>
        </w:rPr>
        <w:t>5</w:t>
      </w:r>
      <w:r w:rsidRPr="009A2ECA">
        <w:rPr>
          <w:rFonts w:ascii="標楷體" w:eastAsia="標楷體" w:hAnsi="標楷體" w:cs="新細明體" w:hint="eastAsia"/>
          <w:color w:val="000000" w:themeColor="text1"/>
          <w:w w:val="102"/>
          <w:kern w:val="0"/>
          <w:sz w:val="28"/>
          <w:szCs w:val="28"/>
        </w:rPr>
        <w:t>0萬元</w:t>
      </w:r>
      <w:r w:rsidR="000817F3" w:rsidRPr="009A2ECA">
        <w:rPr>
          <w:rFonts w:ascii="標楷體" w:eastAsia="標楷體" w:hAnsi="標楷體" w:cs="新細明體" w:hint="eastAsia"/>
          <w:color w:val="000000" w:themeColor="text1"/>
          <w:w w:val="102"/>
          <w:kern w:val="0"/>
          <w:sz w:val="28"/>
          <w:szCs w:val="28"/>
        </w:rPr>
        <w:t>(通知日後</w:t>
      </w:r>
      <w:r w:rsidR="006429F8" w:rsidRPr="009A2ECA">
        <w:rPr>
          <w:rFonts w:ascii="標楷體" w:eastAsia="標楷體" w:hAnsi="標楷體" w:cs="新細明體" w:hint="eastAsia"/>
          <w:color w:val="000000" w:themeColor="text1"/>
          <w:w w:val="102"/>
          <w:kern w:val="0"/>
          <w:sz w:val="28"/>
          <w:szCs w:val="28"/>
        </w:rPr>
        <w:t>10</w:t>
      </w:r>
      <w:r w:rsidR="000817F3" w:rsidRPr="009A2ECA">
        <w:rPr>
          <w:rFonts w:ascii="標楷體" w:eastAsia="標楷體" w:hAnsi="標楷體" w:cs="新細明體" w:hint="eastAsia"/>
          <w:color w:val="000000" w:themeColor="text1"/>
          <w:w w:val="102"/>
          <w:kern w:val="0"/>
          <w:sz w:val="28"/>
          <w:szCs w:val="28"/>
        </w:rPr>
        <w:t>日內不完成簽約者取消簽約資格)。</w:t>
      </w:r>
    </w:p>
    <w:p w14:paraId="3B3399FA" w14:textId="77777777" w:rsidR="001B013E" w:rsidRPr="009A2ECA" w:rsidRDefault="0006610B" w:rsidP="0033230F">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二、</w:t>
      </w:r>
      <w:r w:rsidR="00C53CE9" w:rsidRPr="009A2ECA">
        <w:rPr>
          <w:rFonts w:ascii="標楷體" w:eastAsia="標楷體" w:hAnsi="標楷體" w:cs="新細明體" w:hint="eastAsia"/>
          <w:color w:val="000000" w:themeColor="text1"/>
          <w:w w:val="102"/>
          <w:kern w:val="0"/>
          <w:sz w:val="28"/>
          <w:szCs w:val="28"/>
        </w:rPr>
        <w:t>履約保證金</w:t>
      </w:r>
      <w:r w:rsidR="0033230F" w:rsidRPr="009A2ECA">
        <w:rPr>
          <w:rFonts w:ascii="標楷體" w:eastAsia="標楷體" w:hAnsi="標楷體" w:cs="新細明體" w:hint="eastAsia"/>
          <w:color w:val="000000" w:themeColor="text1"/>
          <w:w w:val="102"/>
          <w:kern w:val="0"/>
          <w:sz w:val="28"/>
          <w:szCs w:val="28"/>
        </w:rPr>
        <w:t>於</w:t>
      </w:r>
      <w:r w:rsidR="001B013E" w:rsidRPr="009A2ECA">
        <w:rPr>
          <w:rFonts w:ascii="標楷體" w:eastAsia="標楷體" w:hAnsi="標楷體" w:cs="新細明體"/>
          <w:color w:val="000000" w:themeColor="text1"/>
          <w:w w:val="102"/>
          <w:kern w:val="0"/>
          <w:sz w:val="28"/>
          <w:szCs w:val="28"/>
        </w:rPr>
        <w:t>契約關係終止</w:t>
      </w:r>
      <w:r w:rsidR="006773FC" w:rsidRPr="009A2ECA">
        <w:rPr>
          <w:rFonts w:ascii="標楷體" w:eastAsia="標楷體" w:hAnsi="標楷體" w:cs="新細明體" w:hint="eastAsia"/>
          <w:color w:val="000000" w:themeColor="text1"/>
          <w:w w:val="102"/>
          <w:kern w:val="0"/>
          <w:sz w:val="28"/>
          <w:szCs w:val="28"/>
        </w:rPr>
        <w:t>、解</w:t>
      </w:r>
      <w:r w:rsidR="006773FC" w:rsidRPr="009A2ECA">
        <w:rPr>
          <w:rFonts w:ascii="標楷體" w:eastAsia="標楷體" w:hAnsi="標楷體" w:cs="新細明體"/>
          <w:color w:val="000000" w:themeColor="text1"/>
          <w:w w:val="102"/>
          <w:kern w:val="0"/>
          <w:sz w:val="28"/>
          <w:szCs w:val="28"/>
        </w:rPr>
        <w:t>除</w:t>
      </w:r>
      <w:r w:rsidR="001B013E" w:rsidRPr="009A2ECA">
        <w:rPr>
          <w:rFonts w:ascii="標楷體" w:eastAsia="標楷體" w:hAnsi="標楷體" w:cs="新細明體"/>
          <w:color w:val="000000" w:themeColor="text1"/>
          <w:w w:val="102"/>
          <w:kern w:val="0"/>
          <w:sz w:val="28"/>
          <w:szCs w:val="28"/>
        </w:rPr>
        <w:t>或</w:t>
      </w:r>
      <w:r w:rsidR="006773FC" w:rsidRPr="009A2ECA">
        <w:rPr>
          <w:rFonts w:ascii="標楷體" w:eastAsia="標楷體" w:hAnsi="標楷體" w:cs="新細明體" w:hint="eastAsia"/>
          <w:color w:val="000000" w:themeColor="text1"/>
          <w:w w:val="102"/>
          <w:kern w:val="0"/>
          <w:sz w:val="28"/>
          <w:szCs w:val="28"/>
        </w:rPr>
        <w:t>屆期</w:t>
      </w:r>
      <w:r w:rsidR="001B013E" w:rsidRPr="009A2ECA">
        <w:rPr>
          <w:rFonts w:ascii="標楷體" w:eastAsia="標楷體" w:hAnsi="標楷體" w:cs="新細明體"/>
          <w:color w:val="000000" w:themeColor="text1"/>
          <w:w w:val="102"/>
          <w:kern w:val="0"/>
          <w:sz w:val="28"/>
          <w:szCs w:val="28"/>
        </w:rPr>
        <w:t>時，</w:t>
      </w:r>
      <w:r w:rsidR="000863C7" w:rsidRPr="009A2ECA">
        <w:rPr>
          <w:rFonts w:ascii="標楷體" w:eastAsia="標楷體" w:hAnsi="標楷體" w:cs="新細明體"/>
          <w:color w:val="000000" w:themeColor="text1"/>
          <w:w w:val="102"/>
          <w:kern w:val="0"/>
          <w:sz w:val="28"/>
          <w:szCs w:val="28"/>
        </w:rPr>
        <w:t>乙</w:t>
      </w:r>
      <w:r w:rsidR="001B013E" w:rsidRPr="009A2ECA">
        <w:rPr>
          <w:rFonts w:ascii="標楷體" w:eastAsia="標楷體" w:hAnsi="標楷體" w:cs="新細明體"/>
          <w:color w:val="000000" w:themeColor="text1"/>
          <w:w w:val="102"/>
          <w:kern w:val="0"/>
          <w:sz w:val="28"/>
          <w:szCs w:val="28"/>
        </w:rPr>
        <w:t>方無違約</w:t>
      </w:r>
      <w:r w:rsidR="00A76BC5" w:rsidRPr="009A2ECA">
        <w:rPr>
          <w:rFonts w:ascii="標楷體" w:eastAsia="標楷體" w:hAnsi="標楷體" w:cs="新細明體" w:hint="eastAsia"/>
          <w:color w:val="000000" w:themeColor="text1"/>
          <w:w w:val="102"/>
          <w:kern w:val="0"/>
          <w:sz w:val="28"/>
          <w:szCs w:val="28"/>
        </w:rPr>
        <w:t>、損害賠償或其他尚待解決事項</w:t>
      </w:r>
      <w:r w:rsidR="0033230F" w:rsidRPr="009A2ECA">
        <w:rPr>
          <w:rFonts w:ascii="標楷體" w:eastAsia="標楷體" w:hAnsi="標楷體" w:cs="新細明體" w:hint="eastAsia"/>
          <w:color w:val="000000" w:themeColor="text1"/>
          <w:w w:val="102"/>
          <w:kern w:val="0"/>
          <w:sz w:val="28"/>
          <w:szCs w:val="28"/>
        </w:rPr>
        <w:t>，由甲方於30日內無息退還。</w:t>
      </w:r>
    </w:p>
    <w:p w14:paraId="45A6E570" w14:textId="77777777" w:rsidR="00EB6E53" w:rsidRPr="009A2ECA" w:rsidRDefault="00EB6E53" w:rsidP="00EB6E53">
      <w:pPr>
        <w:autoSpaceDE w:val="0"/>
        <w:autoSpaceDN w:val="0"/>
        <w:adjustRightInd w:val="0"/>
        <w:spacing w:before="34" w:line="480" w:lineRule="exact"/>
        <w:ind w:leftChars="500" w:left="1771" w:rightChars="38" w:right="91" w:hangingChars="200" w:hanging="57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三、履約保證金支付方式：匯入高雄銀行公庫部</w:t>
      </w:r>
      <w:proofErr w:type="gramStart"/>
      <w:r w:rsidRPr="009A2ECA">
        <w:rPr>
          <w:rFonts w:ascii="標楷體" w:eastAsia="標楷體" w:hAnsi="標楷體" w:cs="新細明體" w:hint="eastAsia"/>
          <w:color w:val="000000" w:themeColor="text1"/>
          <w:w w:val="102"/>
          <w:kern w:val="0"/>
          <w:sz w:val="28"/>
          <w:szCs w:val="28"/>
        </w:rPr>
        <w:t>（</w:t>
      </w:r>
      <w:proofErr w:type="gramEnd"/>
      <w:r w:rsidRPr="009A2ECA">
        <w:rPr>
          <w:rFonts w:ascii="標楷體" w:eastAsia="標楷體" w:hAnsi="標楷體" w:cs="新細明體" w:hint="eastAsia"/>
          <w:color w:val="000000" w:themeColor="text1"/>
          <w:w w:val="102"/>
          <w:kern w:val="0"/>
          <w:sz w:val="28"/>
          <w:szCs w:val="28"/>
        </w:rPr>
        <w:t>戶名：高雄市政府文化局</w:t>
      </w:r>
      <w:proofErr w:type="gramStart"/>
      <w:r w:rsidRPr="009A2ECA">
        <w:rPr>
          <w:rFonts w:ascii="標楷體" w:eastAsia="標楷體" w:hAnsi="標楷體" w:cs="新細明體" w:hint="eastAsia"/>
          <w:color w:val="000000" w:themeColor="text1"/>
          <w:w w:val="102"/>
          <w:kern w:val="0"/>
          <w:sz w:val="28"/>
          <w:szCs w:val="28"/>
        </w:rPr>
        <w:t>保管金專戶</w:t>
      </w:r>
      <w:proofErr w:type="gramEnd"/>
      <w:r w:rsidRPr="009A2ECA">
        <w:rPr>
          <w:rFonts w:ascii="標楷體" w:eastAsia="標楷體" w:hAnsi="標楷體" w:cs="新細明體" w:hint="eastAsia"/>
          <w:color w:val="000000" w:themeColor="text1"/>
          <w:w w:val="102"/>
          <w:kern w:val="0"/>
          <w:sz w:val="28"/>
          <w:szCs w:val="28"/>
        </w:rPr>
        <w:t>，帳號：102103063440或以現金</w:t>
      </w:r>
      <w:proofErr w:type="gramStart"/>
      <w:r w:rsidRPr="009A2ECA">
        <w:rPr>
          <w:rFonts w:ascii="標楷體" w:eastAsia="標楷體" w:hAnsi="標楷體" w:cs="新細明體" w:hint="eastAsia"/>
          <w:color w:val="000000" w:themeColor="text1"/>
          <w:w w:val="102"/>
          <w:kern w:val="0"/>
          <w:sz w:val="28"/>
          <w:szCs w:val="28"/>
        </w:rPr>
        <w:t>繳納予甲方（</w:t>
      </w:r>
      <w:proofErr w:type="gramEnd"/>
      <w:r w:rsidRPr="009A2ECA">
        <w:rPr>
          <w:rFonts w:ascii="標楷體" w:eastAsia="標楷體" w:hAnsi="標楷體" w:cs="新細明體" w:hint="eastAsia"/>
          <w:color w:val="000000" w:themeColor="text1"/>
          <w:w w:val="102"/>
          <w:kern w:val="0"/>
          <w:sz w:val="28"/>
          <w:szCs w:val="28"/>
        </w:rPr>
        <w:t>地點:高雄市苓雅區五福一路67號</w:t>
      </w:r>
      <w:proofErr w:type="gramStart"/>
      <w:r w:rsidRPr="009A2ECA">
        <w:rPr>
          <w:rFonts w:ascii="標楷體" w:eastAsia="標楷體" w:hAnsi="標楷體" w:cs="新細明體" w:hint="eastAsia"/>
          <w:color w:val="000000" w:themeColor="text1"/>
          <w:w w:val="102"/>
          <w:kern w:val="0"/>
          <w:sz w:val="28"/>
          <w:szCs w:val="28"/>
        </w:rPr>
        <w:t>）</w:t>
      </w:r>
      <w:proofErr w:type="gramEnd"/>
      <w:r w:rsidRPr="009A2ECA">
        <w:rPr>
          <w:rFonts w:ascii="標楷體" w:eastAsia="標楷體" w:hAnsi="標楷體" w:cs="新細明體" w:hint="eastAsia"/>
          <w:color w:val="000000" w:themeColor="text1"/>
          <w:w w:val="102"/>
          <w:kern w:val="0"/>
          <w:sz w:val="28"/>
          <w:szCs w:val="28"/>
        </w:rPr>
        <w:t>。</w:t>
      </w:r>
    </w:p>
    <w:p w14:paraId="2EBCC418" w14:textId="77777777" w:rsidR="00D83C9F" w:rsidRPr="009A2ECA" w:rsidRDefault="00D83C9F" w:rsidP="00D83C9F">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s="新細明體"/>
          <w:color w:val="000000" w:themeColor="text1"/>
          <w:kern w:val="0"/>
          <w:sz w:val="28"/>
          <w:szCs w:val="28"/>
        </w:rPr>
      </w:pPr>
      <w:r w:rsidRPr="009A2ECA">
        <w:rPr>
          <w:rFonts w:ascii="標楷體" w:eastAsia="標楷體" w:hAnsi="標楷體" w:cs="新細明體" w:hint="eastAsia"/>
          <w:color w:val="000000" w:themeColor="text1"/>
          <w:kern w:val="0"/>
          <w:sz w:val="28"/>
          <w:szCs w:val="28"/>
        </w:rPr>
        <w:t>換約主體</w:t>
      </w:r>
    </w:p>
    <w:p w14:paraId="1ABB8E5C" w14:textId="77777777" w:rsidR="00D83C9F" w:rsidRPr="009A2ECA" w:rsidRDefault="00D83C9F" w:rsidP="00D83C9F">
      <w:pPr>
        <w:autoSpaceDE w:val="0"/>
        <w:autoSpaceDN w:val="0"/>
        <w:adjustRightInd w:val="0"/>
        <w:spacing w:before="34" w:line="480" w:lineRule="exact"/>
        <w:ind w:left="1330" w:right="88"/>
        <w:jc w:val="both"/>
        <w:rPr>
          <w:rFonts w:ascii="標楷體" w:eastAsia="標楷體" w:hAnsi="標楷體" w:cs="新細明體"/>
          <w:color w:val="000000" w:themeColor="text1"/>
          <w:kern w:val="0"/>
          <w:sz w:val="28"/>
          <w:szCs w:val="28"/>
        </w:rPr>
      </w:pPr>
      <w:r w:rsidRPr="009A2ECA">
        <w:rPr>
          <w:rFonts w:ascii="標楷體" w:eastAsia="標楷體" w:hAnsi="標楷體" w:cs="新細明體" w:hint="eastAsia"/>
          <w:color w:val="000000" w:themeColor="text1"/>
          <w:w w:val="102"/>
          <w:kern w:val="0"/>
          <w:sz w:val="28"/>
          <w:szCs w:val="28"/>
        </w:rPr>
        <w:t>甲乙雙方同意如</w:t>
      </w:r>
      <w:r w:rsidR="00A94AB7" w:rsidRPr="009A2ECA">
        <w:rPr>
          <w:rFonts w:ascii="標楷體" w:eastAsia="標楷體" w:hAnsi="標楷體" w:cs="新細明體" w:hint="eastAsia"/>
          <w:color w:val="000000" w:themeColor="text1"/>
          <w:w w:val="102"/>
          <w:kern w:val="0"/>
          <w:sz w:val="28"/>
          <w:szCs w:val="28"/>
        </w:rPr>
        <w:t>利用範圍之財產管理機關變更</w:t>
      </w:r>
      <w:r w:rsidRPr="009A2ECA">
        <w:rPr>
          <w:rFonts w:ascii="標楷體" w:eastAsia="標楷體" w:hAnsi="標楷體" w:cs="新細明體" w:hint="eastAsia"/>
          <w:color w:val="000000" w:themeColor="text1"/>
          <w:w w:val="102"/>
          <w:kern w:val="0"/>
          <w:sz w:val="28"/>
          <w:szCs w:val="28"/>
        </w:rPr>
        <w:t>，甲方基於本契約之所有權利義務自甲方指定日起，由行政法人高雄流行音樂中心承受。</w:t>
      </w:r>
    </w:p>
    <w:p w14:paraId="28511765" w14:textId="77777777" w:rsidR="00D83C9F" w:rsidRPr="009A2ECA" w:rsidRDefault="00D83C9F" w:rsidP="001B013E">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s="新細明體"/>
          <w:color w:val="000000" w:themeColor="text1"/>
          <w:kern w:val="0"/>
          <w:sz w:val="28"/>
          <w:szCs w:val="28"/>
        </w:rPr>
      </w:pPr>
      <w:r w:rsidRPr="009A2ECA">
        <w:rPr>
          <w:rFonts w:ascii="標楷體" w:eastAsia="標楷體" w:hAnsi="標楷體" w:cs="新細明體" w:hint="eastAsia"/>
          <w:color w:val="000000" w:themeColor="text1"/>
          <w:kern w:val="0"/>
          <w:sz w:val="28"/>
          <w:szCs w:val="28"/>
        </w:rPr>
        <w:t>有關本契約之甲方權利義務得委由行政法人高雄流行音樂中心辦理。</w:t>
      </w:r>
    </w:p>
    <w:p w14:paraId="3FA382F1" w14:textId="6A641137" w:rsidR="00B87C01" w:rsidRPr="009A2ECA" w:rsidRDefault="00B87C01" w:rsidP="001B013E">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s="新細明體"/>
          <w:color w:val="000000" w:themeColor="text1"/>
          <w:kern w:val="0"/>
          <w:sz w:val="28"/>
          <w:szCs w:val="28"/>
        </w:rPr>
      </w:pPr>
      <w:bookmarkStart w:id="17" w:name="_Hlk237593370"/>
      <w:proofErr w:type="gramStart"/>
      <w:r w:rsidRPr="009A2ECA">
        <w:rPr>
          <w:rFonts w:ascii="標楷體" w:eastAsia="標楷體" w:hAnsi="標楷體" w:cs="新細明體" w:hint="eastAsia"/>
          <w:color w:val="000000" w:themeColor="text1"/>
          <w:kern w:val="0"/>
          <w:sz w:val="28"/>
          <w:szCs w:val="28"/>
        </w:rPr>
        <w:t>準</w:t>
      </w:r>
      <w:proofErr w:type="gramEnd"/>
      <w:r w:rsidRPr="009A2ECA">
        <w:rPr>
          <w:rFonts w:ascii="標楷體" w:eastAsia="標楷體" w:hAnsi="標楷體" w:cs="新細明體" w:hint="eastAsia"/>
          <w:color w:val="000000" w:themeColor="text1"/>
          <w:kern w:val="0"/>
          <w:sz w:val="28"/>
          <w:szCs w:val="28"/>
        </w:rPr>
        <w:t>據法及管轄法院</w:t>
      </w:r>
    </w:p>
    <w:p w14:paraId="30490551" w14:textId="72E23E4E" w:rsidR="00B87C01" w:rsidRPr="009A2ECA" w:rsidRDefault="00B87C01" w:rsidP="00B87C01">
      <w:pPr>
        <w:autoSpaceDE w:val="0"/>
        <w:autoSpaceDN w:val="0"/>
        <w:adjustRightInd w:val="0"/>
        <w:spacing w:before="34" w:line="480" w:lineRule="exact"/>
        <w:ind w:left="1330" w:right="88"/>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甲乙雙方同意以中華民國之法律為</w:t>
      </w:r>
      <w:proofErr w:type="gramStart"/>
      <w:r w:rsidRPr="009A2ECA">
        <w:rPr>
          <w:rFonts w:ascii="標楷體" w:eastAsia="標楷體" w:hAnsi="標楷體" w:cs="新細明體" w:hint="eastAsia"/>
          <w:color w:val="000000" w:themeColor="text1"/>
          <w:w w:val="102"/>
          <w:kern w:val="0"/>
          <w:sz w:val="28"/>
          <w:szCs w:val="28"/>
        </w:rPr>
        <w:t>準</w:t>
      </w:r>
      <w:proofErr w:type="gramEnd"/>
      <w:r w:rsidRPr="009A2ECA">
        <w:rPr>
          <w:rFonts w:ascii="標楷體" w:eastAsia="標楷體" w:hAnsi="標楷體" w:cs="新細明體" w:hint="eastAsia"/>
          <w:color w:val="000000" w:themeColor="text1"/>
          <w:w w:val="102"/>
          <w:kern w:val="0"/>
          <w:sz w:val="28"/>
          <w:szCs w:val="28"/>
        </w:rPr>
        <w:t>據法。</w:t>
      </w:r>
      <w:r w:rsidRPr="009A2ECA">
        <w:rPr>
          <w:rFonts w:ascii="標楷體" w:eastAsia="標楷體" w:hAnsi="標楷體" w:cs="新細明體"/>
          <w:color w:val="000000" w:themeColor="text1"/>
          <w:w w:val="102"/>
          <w:kern w:val="0"/>
          <w:sz w:val="28"/>
          <w:szCs w:val="28"/>
        </w:rPr>
        <w:t>因本契約所生或與本契約有關之訴訟，甲、乙雙方當事人同意以高雄地方法院為第一審管轄法院。</w:t>
      </w:r>
    </w:p>
    <w:p w14:paraId="2211E327" w14:textId="485FA45E" w:rsidR="00B87C01" w:rsidRPr="009A2ECA" w:rsidRDefault="00081FC3" w:rsidP="00B87C01">
      <w:pPr>
        <w:numPr>
          <w:ilvl w:val="0"/>
          <w:numId w:val="1"/>
        </w:numPr>
        <w:tabs>
          <w:tab w:val="clear" w:pos="1140"/>
        </w:tabs>
        <w:autoSpaceDE w:val="0"/>
        <w:autoSpaceDN w:val="0"/>
        <w:adjustRightInd w:val="0"/>
        <w:spacing w:before="34" w:line="480" w:lineRule="exact"/>
        <w:ind w:left="1330" w:right="88" w:hanging="1330"/>
        <w:jc w:val="both"/>
        <w:rPr>
          <w:rFonts w:ascii="標楷體" w:eastAsia="標楷體" w:hAnsi="標楷體" w:cs="新細明體"/>
          <w:color w:val="000000" w:themeColor="text1"/>
          <w:kern w:val="0"/>
          <w:sz w:val="28"/>
          <w:szCs w:val="28"/>
        </w:rPr>
      </w:pPr>
      <w:r w:rsidRPr="009A2ECA">
        <w:rPr>
          <w:rFonts w:ascii="標楷體" w:eastAsia="標楷體" w:hAnsi="標楷體" w:cs="新細明體" w:hint="eastAsia"/>
          <w:color w:val="000000" w:themeColor="text1"/>
          <w:kern w:val="0"/>
          <w:sz w:val="28"/>
          <w:szCs w:val="28"/>
        </w:rPr>
        <w:t>契約效力及其它事項</w:t>
      </w:r>
    </w:p>
    <w:p w14:paraId="3BA2B1BE" w14:textId="77777777" w:rsidR="00B87C01" w:rsidRPr="009A2ECA" w:rsidRDefault="00B87C01" w:rsidP="00B87C01">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標楷體"/>
          <w:color w:val="000000" w:themeColor="text1"/>
          <w:sz w:val="28"/>
          <w:szCs w:val="28"/>
        </w:rPr>
      </w:pPr>
      <w:r w:rsidRPr="009A2ECA">
        <w:rPr>
          <w:rFonts w:ascii="標楷體" w:eastAsia="標楷體" w:hAnsi="標楷體" w:cs="標楷體"/>
          <w:color w:val="000000" w:themeColor="text1"/>
          <w:sz w:val="28"/>
          <w:szCs w:val="28"/>
        </w:rPr>
        <w:t>契約文件效力順序：</w:t>
      </w:r>
    </w:p>
    <w:p w14:paraId="46B927EC" w14:textId="047288BC" w:rsidR="00B87C01" w:rsidRPr="009A2ECA" w:rsidRDefault="00B87C01" w:rsidP="00B87C01">
      <w:pPr>
        <w:numPr>
          <w:ilvl w:val="0"/>
          <w:numId w:val="44"/>
        </w:numPr>
        <w:pBdr>
          <w:top w:val="nil"/>
          <w:left w:val="nil"/>
          <w:bottom w:val="nil"/>
          <w:right w:val="nil"/>
          <w:between w:val="nil"/>
        </w:pBdr>
        <w:spacing w:line="480" w:lineRule="exact"/>
        <w:jc w:val="both"/>
        <w:rPr>
          <w:rFonts w:ascii="標楷體" w:eastAsia="標楷體" w:hAnsi="標楷體" w:cs="標楷體"/>
          <w:color w:val="000000" w:themeColor="text1"/>
        </w:rPr>
      </w:pPr>
      <w:r w:rsidRPr="009A2ECA">
        <w:rPr>
          <w:rFonts w:ascii="標楷體" w:eastAsia="標楷體" w:hAnsi="標楷體" w:cs="新細明體"/>
          <w:color w:val="000000" w:themeColor="text1"/>
          <w:w w:val="102"/>
          <w:kern w:val="0"/>
          <w:sz w:val="28"/>
          <w:szCs w:val="28"/>
        </w:rPr>
        <w:t>本契約及其附件構成甲、乙雙方當事人之完整契約。</w:t>
      </w:r>
    </w:p>
    <w:p w14:paraId="6B89A8C7" w14:textId="58C633AC" w:rsidR="00B87C01" w:rsidRPr="009A2ECA" w:rsidRDefault="00B87C01" w:rsidP="00B87C01">
      <w:pPr>
        <w:numPr>
          <w:ilvl w:val="0"/>
          <w:numId w:val="44"/>
        </w:numPr>
        <w:pBdr>
          <w:top w:val="nil"/>
          <w:left w:val="nil"/>
          <w:bottom w:val="nil"/>
          <w:right w:val="nil"/>
          <w:between w:val="nil"/>
        </w:pBdr>
        <w:spacing w:line="480" w:lineRule="exact"/>
        <w:jc w:val="both"/>
        <w:rPr>
          <w:rFonts w:ascii="標楷體" w:eastAsia="標楷體" w:hAnsi="標楷體" w:cs="標楷體"/>
          <w:color w:val="000000" w:themeColor="text1"/>
        </w:rPr>
      </w:pPr>
      <w:r w:rsidRPr="009A2ECA">
        <w:rPr>
          <w:rFonts w:ascii="標楷體" w:eastAsia="標楷體" w:hAnsi="標楷體" w:cs="標楷體"/>
          <w:color w:val="000000" w:themeColor="text1"/>
          <w:sz w:val="28"/>
          <w:szCs w:val="28"/>
        </w:rPr>
        <w:t>契約相關規定文件（含附件），如有修改，乙方須依最新修訂版本辦理。</w:t>
      </w:r>
    </w:p>
    <w:p w14:paraId="543F7A93" w14:textId="77777777" w:rsidR="006042B3" w:rsidRPr="009A2ECA" w:rsidRDefault="006042B3" w:rsidP="006042B3">
      <w:pPr>
        <w:numPr>
          <w:ilvl w:val="0"/>
          <w:numId w:val="44"/>
        </w:numPr>
        <w:autoSpaceDE w:val="0"/>
        <w:autoSpaceDN w:val="0"/>
        <w:adjustRightInd w:val="0"/>
        <w:spacing w:before="34" w:line="480" w:lineRule="exact"/>
        <w:ind w:rightChars="38" w:right="91"/>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契約所含各種文件之內容如有不一致之處，契約條款優於附件等其他文件所附記之條款。</w:t>
      </w:r>
      <w:proofErr w:type="gramStart"/>
      <w:r w:rsidRPr="009A2ECA">
        <w:rPr>
          <w:rFonts w:ascii="標楷體" w:eastAsia="標楷體" w:hAnsi="標楷體" w:cs="新細明體" w:hint="eastAsia"/>
          <w:color w:val="000000" w:themeColor="text1"/>
          <w:w w:val="102"/>
          <w:kern w:val="0"/>
          <w:sz w:val="28"/>
          <w:szCs w:val="28"/>
        </w:rPr>
        <w:t>但附記</w:t>
      </w:r>
      <w:proofErr w:type="gramEnd"/>
      <w:r w:rsidRPr="009A2ECA">
        <w:rPr>
          <w:rFonts w:ascii="標楷體" w:eastAsia="標楷體" w:hAnsi="標楷體" w:cs="新細明體" w:hint="eastAsia"/>
          <w:color w:val="000000" w:themeColor="text1"/>
          <w:w w:val="102"/>
          <w:kern w:val="0"/>
          <w:sz w:val="28"/>
          <w:szCs w:val="28"/>
        </w:rPr>
        <w:t>之條款有特別聲明者，不在此限。</w:t>
      </w:r>
    </w:p>
    <w:p w14:paraId="3F7D3643" w14:textId="77777777" w:rsidR="00081FC3" w:rsidRPr="009A2ECA" w:rsidRDefault="00081FC3" w:rsidP="00081FC3">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標楷體"/>
          <w:color w:val="000000" w:themeColor="text1"/>
          <w:sz w:val="28"/>
          <w:szCs w:val="28"/>
        </w:rPr>
      </w:pPr>
      <w:r w:rsidRPr="009A2ECA">
        <w:rPr>
          <w:rFonts w:ascii="標楷體" w:eastAsia="標楷體" w:hAnsi="標楷體" w:cs="標楷體" w:hint="eastAsia"/>
          <w:color w:val="000000" w:themeColor="text1"/>
          <w:sz w:val="28"/>
          <w:szCs w:val="28"/>
        </w:rPr>
        <w:t>契約文件之一切</w:t>
      </w:r>
      <w:proofErr w:type="gramStart"/>
      <w:r w:rsidRPr="009A2ECA">
        <w:rPr>
          <w:rFonts w:ascii="標楷體" w:eastAsia="標楷體" w:hAnsi="標楷體" w:cs="標楷體" w:hint="eastAsia"/>
          <w:color w:val="000000" w:themeColor="text1"/>
          <w:sz w:val="28"/>
          <w:szCs w:val="28"/>
        </w:rPr>
        <w:t>規定得互為</w:t>
      </w:r>
      <w:proofErr w:type="gramEnd"/>
      <w:r w:rsidRPr="009A2ECA">
        <w:rPr>
          <w:rFonts w:ascii="標楷體" w:eastAsia="標楷體" w:hAnsi="標楷體" w:cs="標楷體" w:hint="eastAsia"/>
          <w:color w:val="000000" w:themeColor="text1"/>
          <w:sz w:val="28"/>
          <w:szCs w:val="28"/>
        </w:rPr>
        <w:t>補充，如仍有不明確之處，以甲方解釋為</w:t>
      </w:r>
      <w:proofErr w:type="gramStart"/>
      <w:r w:rsidRPr="009A2ECA">
        <w:rPr>
          <w:rFonts w:ascii="標楷體" w:eastAsia="標楷體" w:hAnsi="標楷體" w:cs="標楷體" w:hint="eastAsia"/>
          <w:color w:val="000000" w:themeColor="text1"/>
          <w:sz w:val="28"/>
          <w:szCs w:val="28"/>
        </w:rPr>
        <w:t>準</w:t>
      </w:r>
      <w:proofErr w:type="gramEnd"/>
      <w:r w:rsidRPr="009A2ECA">
        <w:rPr>
          <w:rFonts w:ascii="標楷體" w:eastAsia="標楷體" w:hAnsi="標楷體" w:cs="標楷體" w:hint="eastAsia"/>
          <w:color w:val="000000" w:themeColor="text1"/>
          <w:sz w:val="28"/>
          <w:szCs w:val="28"/>
        </w:rPr>
        <w:t>。</w:t>
      </w:r>
    </w:p>
    <w:p w14:paraId="3A54024D" w14:textId="77777777" w:rsidR="006042B3" w:rsidRPr="009A2ECA" w:rsidRDefault="006042B3" w:rsidP="006042B3">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標楷體"/>
          <w:color w:val="000000" w:themeColor="text1"/>
          <w:sz w:val="28"/>
          <w:szCs w:val="28"/>
        </w:rPr>
      </w:pPr>
      <w:r w:rsidRPr="009A2ECA">
        <w:rPr>
          <w:rFonts w:ascii="標楷體" w:eastAsia="標楷體" w:hAnsi="標楷體" w:cs="標楷體" w:hint="eastAsia"/>
          <w:color w:val="000000" w:themeColor="text1"/>
          <w:sz w:val="28"/>
          <w:szCs w:val="28"/>
        </w:rPr>
        <w:t>文件經甲方審定之日期較新者優於審定日期較舊者。</w:t>
      </w:r>
    </w:p>
    <w:p w14:paraId="0CEEA59C" w14:textId="6D28129A" w:rsidR="006042B3" w:rsidRPr="009A2ECA" w:rsidRDefault="006042B3" w:rsidP="006042B3">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大比例尺圖者優於小比例尺圖者。</w:t>
      </w:r>
    </w:p>
    <w:p w14:paraId="5D19D3A3" w14:textId="77777777" w:rsidR="00081FC3" w:rsidRPr="009A2ECA" w:rsidRDefault="00081FC3" w:rsidP="00081FC3">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本契約之附件與本契約內之乙方文件，其內容與本契約條文有歧異者，除對甲方較有利者外，其歧異部分無效。</w:t>
      </w:r>
    </w:p>
    <w:p w14:paraId="6EA6645C" w14:textId="77777777" w:rsidR="00081FC3" w:rsidRPr="009A2ECA" w:rsidRDefault="00081FC3" w:rsidP="00081FC3">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color w:val="000000" w:themeColor="text1"/>
          <w:w w:val="102"/>
          <w:kern w:val="0"/>
          <w:sz w:val="28"/>
          <w:szCs w:val="28"/>
        </w:rPr>
        <w:t>本契約任何條款或約定有無效原因，如除去該部分，契約亦可成立者，其他條款應不受影響而仍完全有效。本契約附件為本契約內容之一部分，與本契約條款具有相同之效力，二者如有不同約定者，以本契約為</w:t>
      </w:r>
      <w:proofErr w:type="gramStart"/>
      <w:r w:rsidRPr="009A2ECA">
        <w:rPr>
          <w:rFonts w:ascii="標楷體" w:eastAsia="標楷體" w:hAnsi="標楷體" w:cs="新細明體"/>
          <w:color w:val="000000" w:themeColor="text1"/>
          <w:w w:val="102"/>
          <w:kern w:val="0"/>
          <w:sz w:val="28"/>
          <w:szCs w:val="28"/>
        </w:rPr>
        <w:t>準</w:t>
      </w:r>
      <w:proofErr w:type="gramEnd"/>
      <w:r w:rsidRPr="009A2ECA">
        <w:rPr>
          <w:rFonts w:ascii="標楷體" w:eastAsia="標楷體" w:hAnsi="標楷體" w:cs="新細明體"/>
          <w:color w:val="000000" w:themeColor="text1"/>
          <w:w w:val="102"/>
          <w:kern w:val="0"/>
          <w:sz w:val="28"/>
          <w:szCs w:val="28"/>
        </w:rPr>
        <w:t>。</w:t>
      </w:r>
    </w:p>
    <w:p w14:paraId="11350C7A" w14:textId="61970CAA" w:rsidR="00B87C01" w:rsidRPr="009A2ECA" w:rsidRDefault="00B87C01" w:rsidP="00B87C01">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標楷體"/>
          <w:color w:val="000000" w:themeColor="text1"/>
          <w:sz w:val="28"/>
          <w:szCs w:val="28"/>
        </w:rPr>
      </w:pPr>
      <w:r w:rsidRPr="009A2ECA">
        <w:rPr>
          <w:rFonts w:ascii="標楷體" w:eastAsia="標楷體" w:hAnsi="標楷體" w:cs="標楷體"/>
          <w:color w:val="000000" w:themeColor="text1"/>
          <w:sz w:val="28"/>
          <w:szCs w:val="28"/>
        </w:rPr>
        <w:t>甲乙雙方得合意修訂、變更或補充本契約。本契約之修訂、變更或補充，應經雙方以書面為之始生效力，且視為契約之一部分。除本契約另有約定外，本契約條款之變更、修改、效力、履行、解釋及與本契約有關之一切未載明之事項，悉依中華民國法律及相關法令辦理。</w:t>
      </w:r>
    </w:p>
    <w:p w14:paraId="286016EF" w14:textId="0F0A1F27" w:rsidR="00B87C01" w:rsidRPr="009A2ECA" w:rsidRDefault="00B87C01" w:rsidP="00B87C01">
      <w:pPr>
        <w:numPr>
          <w:ilvl w:val="0"/>
          <w:numId w:val="43"/>
        </w:numPr>
        <w:pBdr>
          <w:top w:val="nil"/>
          <w:left w:val="nil"/>
          <w:bottom w:val="nil"/>
          <w:right w:val="nil"/>
          <w:between w:val="nil"/>
        </w:pBdr>
        <w:spacing w:before="120" w:line="480" w:lineRule="exact"/>
        <w:ind w:left="1854" w:hanging="720"/>
        <w:jc w:val="both"/>
        <w:rPr>
          <w:rFonts w:ascii="標楷體" w:eastAsia="標楷體" w:hAnsi="標楷體" w:cs="標楷體"/>
          <w:color w:val="000000" w:themeColor="text1"/>
          <w:sz w:val="28"/>
          <w:szCs w:val="28"/>
        </w:rPr>
      </w:pPr>
      <w:r w:rsidRPr="009A2ECA">
        <w:rPr>
          <w:rFonts w:ascii="標楷體" w:eastAsia="標楷體" w:hAnsi="標楷體" w:cs="標楷體"/>
          <w:color w:val="000000" w:themeColor="text1"/>
          <w:sz w:val="28"/>
          <w:szCs w:val="28"/>
        </w:rPr>
        <w:t>本契約未盡事宜，依中華民國民法及國有財產法等相關規定辦理。</w:t>
      </w:r>
    </w:p>
    <w:p w14:paraId="1EFFF3A3" w14:textId="61ECC5F5" w:rsidR="00EB6E53" w:rsidRPr="009A2ECA" w:rsidRDefault="00EB6E53" w:rsidP="00EB6E53">
      <w:pPr>
        <w:numPr>
          <w:ilvl w:val="0"/>
          <w:numId w:val="1"/>
        </w:numPr>
        <w:tabs>
          <w:tab w:val="left" w:pos="1276"/>
          <w:tab w:val="left" w:pos="1418"/>
        </w:tabs>
        <w:autoSpaceDE w:val="0"/>
        <w:autoSpaceDN w:val="0"/>
        <w:adjustRightInd w:val="0"/>
        <w:spacing w:before="34" w:line="480" w:lineRule="exact"/>
        <w:ind w:right="88"/>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契約公證</w:t>
      </w:r>
      <w:r w:rsidR="00081FC3" w:rsidRPr="009A2ECA">
        <w:rPr>
          <w:rFonts w:ascii="標楷體" w:eastAsia="標楷體" w:hAnsi="標楷體" w:cs="新細明體" w:hint="eastAsia"/>
          <w:color w:val="000000" w:themeColor="text1"/>
          <w:w w:val="102"/>
          <w:kern w:val="0"/>
          <w:sz w:val="28"/>
          <w:szCs w:val="28"/>
        </w:rPr>
        <w:t>與強制執行</w:t>
      </w:r>
    </w:p>
    <w:p w14:paraId="3AC06B2D" w14:textId="63C3A057" w:rsidR="00AF0E4F" w:rsidRPr="009A2ECA" w:rsidRDefault="00AF0E4F" w:rsidP="00AF0E4F">
      <w:pPr>
        <w:numPr>
          <w:ilvl w:val="0"/>
          <w:numId w:val="47"/>
        </w:numPr>
        <w:pBdr>
          <w:top w:val="nil"/>
          <w:left w:val="nil"/>
          <w:bottom w:val="nil"/>
          <w:right w:val="nil"/>
          <w:between w:val="nil"/>
        </w:pBdr>
        <w:spacing w:before="120" w:line="480" w:lineRule="exact"/>
        <w:ind w:left="1854" w:hanging="720"/>
        <w:jc w:val="both"/>
        <w:rPr>
          <w:rFonts w:ascii="標楷體" w:eastAsia="標楷體" w:hAnsi="標楷體" w:cs="標楷體"/>
          <w:color w:val="000000" w:themeColor="text1"/>
          <w:sz w:val="28"/>
          <w:szCs w:val="28"/>
        </w:rPr>
      </w:pPr>
      <w:r w:rsidRPr="009A2ECA">
        <w:rPr>
          <w:rFonts w:ascii="標楷體" w:eastAsia="標楷體" w:hAnsi="標楷體" w:cs="標楷體" w:hint="eastAsia"/>
          <w:color w:val="000000" w:themeColor="text1"/>
          <w:sz w:val="28"/>
          <w:szCs w:val="28"/>
        </w:rPr>
        <w:t>乙方應給付之利用費、違約金及</w:t>
      </w:r>
      <w:r w:rsidR="00EB2348">
        <w:rPr>
          <w:rFonts w:ascii="標楷體" w:eastAsia="標楷體" w:hAnsi="標楷體" w:cs="標楷體" w:hint="eastAsia"/>
          <w:color w:val="000000" w:themeColor="text1"/>
          <w:sz w:val="28"/>
          <w:szCs w:val="28"/>
        </w:rPr>
        <w:t>利用</w:t>
      </w:r>
      <w:r w:rsidRPr="009A2ECA">
        <w:rPr>
          <w:rFonts w:ascii="標楷體" w:eastAsia="標楷體" w:hAnsi="標楷體" w:cs="標楷體" w:hint="eastAsia"/>
          <w:color w:val="000000" w:themeColor="text1"/>
          <w:sz w:val="28"/>
          <w:szCs w:val="28"/>
        </w:rPr>
        <w:t>期屆滿時應返還之利用標的物，未依期限給付或返還者，乙方同意甲方得不經訴訟程序</w:t>
      </w:r>
      <w:proofErr w:type="gramStart"/>
      <w:r w:rsidRPr="009A2ECA">
        <w:rPr>
          <w:rFonts w:ascii="標楷體" w:eastAsia="標楷體" w:hAnsi="標楷體" w:cs="標楷體" w:hint="eastAsia"/>
          <w:color w:val="000000" w:themeColor="text1"/>
          <w:sz w:val="28"/>
          <w:szCs w:val="28"/>
        </w:rPr>
        <w:t>逕</w:t>
      </w:r>
      <w:proofErr w:type="gramEnd"/>
      <w:r w:rsidRPr="009A2ECA">
        <w:rPr>
          <w:rFonts w:ascii="標楷體" w:eastAsia="標楷體" w:hAnsi="標楷體" w:cs="標楷體" w:hint="eastAsia"/>
          <w:color w:val="000000" w:themeColor="text1"/>
          <w:sz w:val="28"/>
          <w:szCs w:val="28"/>
        </w:rPr>
        <w:t>為強制執行。</w:t>
      </w:r>
    </w:p>
    <w:p w14:paraId="4DAA7D17" w14:textId="77777777" w:rsidR="00AF0E4F" w:rsidRPr="009A2ECA" w:rsidRDefault="00AF0E4F" w:rsidP="00AF0E4F">
      <w:pPr>
        <w:numPr>
          <w:ilvl w:val="0"/>
          <w:numId w:val="47"/>
        </w:numPr>
        <w:pBdr>
          <w:top w:val="nil"/>
          <w:left w:val="nil"/>
          <w:bottom w:val="nil"/>
          <w:right w:val="nil"/>
          <w:between w:val="nil"/>
        </w:pBdr>
        <w:spacing w:before="120" w:line="480" w:lineRule="exact"/>
        <w:ind w:left="1854" w:hanging="720"/>
        <w:jc w:val="both"/>
        <w:rPr>
          <w:rFonts w:ascii="標楷體" w:eastAsia="標楷體" w:hAnsi="標楷體" w:cs="標楷體"/>
          <w:color w:val="000000" w:themeColor="text1"/>
          <w:sz w:val="28"/>
          <w:szCs w:val="28"/>
        </w:rPr>
      </w:pPr>
      <w:r w:rsidRPr="009A2ECA">
        <w:rPr>
          <w:rFonts w:ascii="標楷體" w:eastAsia="標楷體" w:hAnsi="標楷體" w:cs="標楷體" w:hint="eastAsia"/>
          <w:color w:val="000000" w:themeColor="text1"/>
          <w:sz w:val="28"/>
          <w:szCs w:val="28"/>
        </w:rPr>
        <w:t>訂定</w:t>
      </w:r>
      <w:proofErr w:type="gramStart"/>
      <w:r w:rsidRPr="009A2ECA">
        <w:rPr>
          <w:rFonts w:ascii="標楷體" w:eastAsia="標楷體" w:hAnsi="標楷體" w:cs="標楷體" w:hint="eastAsia"/>
          <w:color w:val="000000" w:themeColor="text1"/>
          <w:sz w:val="28"/>
          <w:szCs w:val="28"/>
        </w:rPr>
        <w:t>契約時乙方</w:t>
      </w:r>
      <w:proofErr w:type="gramEnd"/>
      <w:r w:rsidRPr="009A2ECA">
        <w:rPr>
          <w:rFonts w:ascii="標楷體" w:eastAsia="標楷體" w:hAnsi="標楷體" w:cs="標楷體" w:hint="eastAsia"/>
          <w:color w:val="000000" w:themeColor="text1"/>
          <w:sz w:val="28"/>
          <w:szCs w:val="28"/>
        </w:rPr>
        <w:t>應會同甲方辦理公證，並依公證法第13條規定，將前項</w:t>
      </w:r>
      <w:proofErr w:type="gramStart"/>
      <w:r w:rsidRPr="009A2ECA">
        <w:rPr>
          <w:rFonts w:ascii="標楷體" w:eastAsia="標楷體" w:hAnsi="標楷體" w:cs="標楷體" w:hint="eastAsia"/>
          <w:color w:val="000000" w:themeColor="text1"/>
          <w:sz w:val="28"/>
          <w:szCs w:val="28"/>
        </w:rPr>
        <w:t>逕</w:t>
      </w:r>
      <w:proofErr w:type="gramEnd"/>
      <w:r w:rsidRPr="009A2ECA">
        <w:rPr>
          <w:rFonts w:ascii="標楷體" w:eastAsia="標楷體" w:hAnsi="標楷體" w:cs="標楷體" w:hint="eastAsia"/>
          <w:color w:val="000000" w:themeColor="text1"/>
          <w:sz w:val="28"/>
          <w:szCs w:val="28"/>
        </w:rPr>
        <w:t>受強制執行之意旨載明於公證書，公證費由乙方負擔。</w:t>
      </w:r>
    </w:p>
    <w:p w14:paraId="6917ACFF" w14:textId="0F551244" w:rsidR="006B2E53" w:rsidRPr="009A2ECA" w:rsidRDefault="000817F3" w:rsidP="00AF0E4F">
      <w:pPr>
        <w:numPr>
          <w:ilvl w:val="0"/>
          <w:numId w:val="1"/>
        </w:numPr>
        <w:tabs>
          <w:tab w:val="left" w:pos="1276"/>
          <w:tab w:val="left" w:pos="1418"/>
        </w:tabs>
        <w:autoSpaceDE w:val="0"/>
        <w:autoSpaceDN w:val="0"/>
        <w:adjustRightInd w:val="0"/>
        <w:spacing w:before="34" w:line="480" w:lineRule="exact"/>
        <w:ind w:right="88"/>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送達地址</w:t>
      </w:r>
    </w:p>
    <w:p w14:paraId="40B8BF91" w14:textId="1F1B59CA" w:rsidR="00BF72D0" w:rsidRPr="009A2ECA" w:rsidRDefault="006B2E53" w:rsidP="00AF0E4F">
      <w:pPr>
        <w:tabs>
          <w:tab w:val="left" w:pos="1276"/>
          <w:tab w:val="left" w:pos="1418"/>
        </w:tabs>
        <w:autoSpaceDE w:val="0"/>
        <w:autoSpaceDN w:val="0"/>
        <w:adjustRightInd w:val="0"/>
        <w:spacing w:before="34" w:line="480" w:lineRule="exact"/>
        <w:ind w:left="1276" w:right="88"/>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依本契約規定應給付對方之任何通知或文件，</w:t>
      </w:r>
      <w:proofErr w:type="gramStart"/>
      <w:r w:rsidRPr="009A2ECA">
        <w:rPr>
          <w:rFonts w:ascii="標楷體" w:eastAsia="標楷體" w:hAnsi="標楷體" w:cs="新細明體" w:hint="eastAsia"/>
          <w:color w:val="000000" w:themeColor="text1"/>
          <w:w w:val="102"/>
          <w:kern w:val="0"/>
          <w:sz w:val="28"/>
          <w:szCs w:val="28"/>
        </w:rPr>
        <w:t>均應以</w:t>
      </w:r>
      <w:proofErr w:type="gramEnd"/>
      <w:r w:rsidRPr="009A2ECA">
        <w:rPr>
          <w:rFonts w:ascii="標楷體" w:eastAsia="標楷體" w:hAnsi="標楷體" w:cs="新細明體" w:hint="eastAsia"/>
          <w:color w:val="000000" w:themeColor="text1"/>
          <w:w w:val="102"/>
          <w:kern w:val="0"/>
          <w:sz w:val="28"/>
          <w:szCs w:val="28"/>
        </w:rPr>
        <w:t>書面為之，並應送達對方於本契約所載之地址。</w:t>
      </w:r>
      <w:proofErr w:type="gramStart"/>
      <w:r w:rsidRPr="009A2ECA">
        <w:rPr>
          <w:rFonts w:ascii="標楷體" w:eastAsia="標楷體" w:hAnsi="標楷體" w:cs="新細明體" w:hint="eastAsia"/>
          <w:color w:val="000000" w:themeColor="text1"/>
          <w:w w:val="102"/>
          <w:kern w:val="0"/>
          <w:sz w:val="28"/>
          <w:szCs w:val="28"/>
        </w:rPr>
        <w:t>若甲乙</w:t>
      </w:r>
      <w:proofErr w:type="gramEnd"/>
      <w:r w:rsidRPr="009A2ECA">
        <w:rPr>
          <w:rFonts w:ascii="標楷體" w:eastAsia="標楷體" w:hAnsi="標楷體" w:cs="新細明體" w:hint="eastAsia"/>
          <w:color w:val="000000" w:themeColor="text1"/>
          <w:w w:val="102"/>
          <w:kern w:val="0"/>
          <w:sz w:val="28"/>
          <w:szCs w:val="28"/>
        </w:rPr>
        <w:t>雙方地址變更，應於變更地址後 7 日內以書面通知對方，否則他方按原址，如載明由對方接受或依當時法律規定之通知送達方式辦理時，即視為業已送達對方</w:t>
      </w:r>
      <w:r w:rsidR="00BF72D0" w:rsidRPr="009A2ECA">
        <w:rPr>
          <w:rFonts w:ascii="標楷體" w:eastAsia="標楷體" w:hAnsi="標楷體" w:cs="新細明體" w:hint="eastAsia"/>
          <w:color w:val="000000" w:themeColor="text1"/>
          <w:w w:val="102"/>
          <w:kern w:val="0"/>
          <w:sz w:val="28"/>
          <w:szCs w:val="28"/>
        </w:rPr>
        <w:t>。</w:t>
      </w:r>
    </w:p>
    <w:p w14:paraId="6D274CE3" w14:textId="0E314C13" w:rsidR="00AF0E4F" w:rsidRPr="009A2ECA" w:rsidRDefault="00AF0E4F" w:rsidP="00AF0E4F">
      <w:pPr>
        <w:tabs>
          <w:tab w:val="left" w:pos="1276"/>
          <w:tab w:val="left" w:pos="1418"/>
        </w:tabs>
        <w:autoSpaceDE w:val="0"/>
        <w:autoSpaceDN w:val="0"/>
        <w:adjustRightInd w:val="0"/>
        <w:spacing w:before="34" w:line="480" w:lineRule="exact"/>
        <w:ind w:leftChars="529" w:left="1276" w:right="88" w:hangingChars="2" w:hanging="6"/>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color w:val="000000" w:themeColor="text1"/>
          <w:w w:val="102"/>
          <w:kern w:val="0"/>
          <w:sz w:val="28"/>
          <w:szCs w:val="28"/>
        </w:rPr>
        <w:t>前項書面通知之遞交，得以面交簽收、郵寄、傳真或電子資料傳輸（Email）至雙方預為約定之人員或處所為之。</w:t>
      </w:r>
    </w:p>
    <w:p w14:paraId="71C36407" w14:textId="6690813A" w:rsidR="001B013E" w:rsidRPr="009A2ECA" w:rsidRDefault="00BF72D0" w:rsidP="00BF72D0">
      <w:pPr>
        <w:numPr>
          <w:ilvl w:val="0"/>
          <w:numId w:val="1"/>
        </w:numPr>
        <w:tabs>
          <w:tab w:val="left" w:pos="1276"/>
          <w:tab w:val="left" w:pos="1418"/>
        </w:tabs>
        <w:autoSpaceDE w:val="0"/>
        <w:autoSpaceDN w:val="0"/>
        <w:adjustRightInd w:val="0"/>
        <w:spacing w:before="34" w:line="480" w:lineRule="exact"/>
        <w:ind w:right="88"/>
        <w:jc w:val="both"/>
        <w:rPr>
          <w:rFonts w:ascii="標楷體" w:eastAsia="標楷體" w:hAnsi="標楷體" w:cs="新細明體"/>
          <w:color w:val="000000" w:themeColor="text1"/>
          <w:w w:val="102"/>
          <w:kern w:val="0"/>
          <w:sz w:val="28"/>
          <w:szCs w:val="28"/>
        </w:rPr>
      </w:pPr>
      <w:r w:rsidRPr="009A2ECA">
        <w:rPr>
          <w:rFonts w:ascii="標楷體" w:eastAsia="標楷體" w:hAnsi="標楷體" w:cs="新細明體" w:hint="eastAsia"/>
          <w:color w:val="000000" w:themeColor="text1"/>
          <w:w w:val="102"/>
          <w:kern w:val="0"/>
          <w:sz w:val="28"/>
          <w:szCs w:val="28"/>
        </w:rPr>
        <w:t>契約正副本</w:t>
      </w:r>
    </w:p>
    <w:p w14:paraId="6FE152A8" w14:textId="74133B7C" w:rsidR="001B013E" w:rsidRPr="009A2ECA" w:rsidRDefault="001B013E" w:rsidP="00BF72D0">
      <w:pPr>
        <w:tabs>
          <w:tab w:val="left" w:pos="1276"/>
          <w:tab w:val="left" w:pos="1418"/>
        </w:tabs>
        <w:autoSpaceDE w:val="0"/>
        <w:autoSpaceDN w:val="0"/>
        <w:adjustRightInd w:val="0"/>
        <w:spacing w:before="34" w:line="480" w:lineRule="exact"/>
        <w:ind w:left="1276" w:right="88"/>
        <w:jc w:val="both"/>
        <w:rPr>
          <w:rFonts w:ascii="標楷體" w:eastAsia="標楷體" w:hAnsi="標楷體" w:cs="新細明體"/>
          <w:color w:val="000000" w:themeColor="text1"/>
          <w:w w:val="102"/>
          <w:kern w:val="0"/>
          <w:sz w:val="28"/>
          <w:szCs w:val="28"/>
        </w:rPr>
      </w:pPr>
      <w:bookmarkStart w:id="18" w:name="_Hlk237441039"/>
      <w:r w:rsidRPr="009A2ECA">
        <w:rPr>
          <w:rFonts w:ascii="標楷體" w:eastAsia="標楷體" w:hAnsi="標楷體" w:cs="新細明體"/>
          <w:color w:val="000000" w:themeColor="text1"/>
          <w:w w:val="102"/>
          <w:kern w:val="0"/>
          <w:sz w:val="28"/>
          <w:szCs w:val="28"/>
        </w:rPr>
        <w:t>本</w:t>
      </w:r>
      <w:r w:rsidR="00784501" w:rsidRPr="009A2ECA">
        <w:rPr>
          <w:rFonts w:ascii="標楷體" w:eastAsia="標楷體" w:hAnsi="標楷體" w:cs="新細明體"/>
          <w:color w:val="000000" w:themeColor="text1"/>
          <w:w w:val="102"/>
          <w:kern w:val="0"/>
          <w:sz w:val="28"/>
          <w:szCs w:val="28"/>
        </w:rPr>
        <w:t>契約正本</w:t>
      </w:r>
      <w:r w:rsidR="00784501" w:rsidRPr="009A2ECA">
        <w:rPr>
          <w:rFonts w:ascii="標楷體" w:eastAsia="標楷體" w:hAnsi="標楷體" w:cs="新細明體" w:hint="eastAsia"/>
          <w:color w:val="000000" w:themeColor="text1"/>
          <w:w w:val="102"/>
          <w:kern w:val="0"/>
          <w:sz w:val="28"/>
          <w:szCs w:val="28"/>
        </w:rPr>
        <w:t>2</w:t>
      </w:r>
      <w:r w:rsidRPr="009A2ECA">
        <w:rPr>
          <w:rFonts w:ascii="標楷體" w:eastAsia="標楷體" w:hAnsi="標楷體" w:cs="新細明體"/>
          <w:color w:val="000000" w:themeColor="text1"/>
          <w:w w:val="102"/>
          <w:kern w:val="0"/>
          <w:sz w:val="28"/>
          <w:szCs w:val="28"/>
        </w:rPr>
        <w:t>份由甲乙雙方各持</w:t>
      </w:r>
      <w:r w:rsidR="003A50B7" w:rsidRPr="009A2ECA">
        <w:rPr>
          <w:rFonts w:ascii="標楷體" w:eastAsia="標楷體" w:hAnsi="標楷體" w:cs="新細明體" w:hint="eastAsia"/>
          <w:color w:val="000000" w:themeColor="text1"/>
          <w:w w:val="102"/>
          <w:kern w:val="0"/>
          <w:sz w:val="28"/>
          <w:szCs w:val="28"/>
        </w:rPr>
        <w:t>一</w:t>
      </w:r>
      <w:r w:rsidR="00784501" w:rsidRPr="009A2ECA">
        <w:rPr>
          <w:rFonts w:ascii="標楷體" w:eastAsia="標楷體" w:hAnsi="標楷體" w:cs="新細明體"/>
          <w:color w:val="000000" w:themeColor="text1"/>
          <w:w w:val="102"/>
          <w:kern w:val="0"/>
          <w:sz w:val="28"/>
          <w:szCs w:val="28"/>
        </w:rPr>
        <w:t>份，副本</w:t>
      </w:r>
      <w:r w:rsidR="000B7941" w:rsidRPr="009A2ECA">
        <w:rPr>
          <w:rFonts w:ascii="標楷體" w:eastAsia="標楷體" w:hAnsi="標楷體" w:cs="新細明體" w:hint="eastAsia"/>
          <w:color w:val="000000" w:themeColor="text1"/>
          <w:w w:val="102"/>
          <w:kern w:val="0"/>
          <w:sz w:val="28"/>
          <w:szCs w:val="28"/>
        </w:rPr>
        <w:t>4</w:t>
      </w:r>
      <w:r w:rsidRPr="009A2ECA">
        <w:rPr>
          <w:rFonts w:ascii="標楷體" w:eastAsia="標楷體" w:hAnsi="標楷體" w:cs="新細明體"/>
          <w:color w:val="000000" w:themeColor="text1"/>
          <w:w w:val="102"/>
          <w:kern w:val="0"/>
          <w:sz w:val="28"/>
          <w:szCs w:val="28"/>
        </w:rPr>
        <w:t>份，由甲方持</w:t>
      </w:r>
      <w:r w:rsidR="000B7941" w:rsidRPr="009A2ECA">
        <w:rPr>
          <w:rFonts w:ascii="標楷體" w:eastAsia="標楷體" w:hAnsi="標楷體" w:cs="新細明體" w:hint="eastAsia"/>
          <w:color w:val="000000" w:themeColor="text1"/>
          <w:w w:val="102"/>
          <w:kern w:val="0"/>
          <w:sz w:val="28"/>
          <w:szCs w:val="28"/>
        </w:rPr>
        <w:t>3</w:t>
      </w:r>
      <w:r w:rsidR="00784501" w:rsidRPr="009A2ECA">
        <w:rPr>
          <w:rFonts w:ascii="標楷體" w:eastAsia="標楷體" w:hAnsi="標楷體" w:cs="新細明體"/>
          <w:color w:val="000000" w:themeColor="text1"/>
          <w:w w:val="102"/>
          <w:kern w:val="0"/>
          <w:sz w:val="28"/>
          <w:szCs w:val="28"/>
        </w:rPr>
        <w:t>份乙方持</w:t>
      </w:r>
      <w:r w:rsidR="000B7941" w:rsidRPr="009A2ECA">
        <w:rPr>
          <w:rFonts w:ascii="標楷體" w:eastAsia="標楷體" w:hAnsi="標楷體" w:cs="新細明體" w:hint="eastAsia"/>
          <w:color w:val="000000" w:themeColor="text1"/>
          <w:w w:val="102"/>
          <w:kern w:val="0"/>
          <w:sz w:val="28"/>
          <w:szCs w:val="28"/>
        </w:rPr>
        <w:t>1</w:t>
      </w:r>
      <w:r w:rsidRPr="009A2ECA">
        <w:rPr>
          <w:rFonts w:ascii="標楷體" w:eastAsia="標楷體" w:hAnsi="標楷體" w:cs="新細明體"/>
          <w:color w:val="000000" w:themeColor="text1"/>
          <w:w w:val="102"/>
          <w:kern w:val="0"/>
          <w:sz w:val="28"/>
          <w:szCs w:val="28"/>
        </w:rPr>
        <w:t>份，經簽章生效後，雙方依上述各自收執。正本由雙方各依規定貼用印花稅票</w:t>
      </w:r>
      <w:bookmarkEnd w:id="18"/>
      <w:r w:rsidRPr="009A2ECA">
        <w:rPr>
          <w:rFonts w:ascii="標楷體" w:eastAsia="標楷體" w:hAnsi="標楷體" w:cs="新細明體"/>
          <w:color w:val="000000" w:themeColor="text1"/>
          <w:w w:val="102"/>
          <w:kern w:val="0"/>
          <w:sz w:val="28"/>
          <w:szCs w:val="28"/>
        </w:rPr>
        <w:t>。</w:t>
      </w:r>
    </w:p>
    <w:bookmarkEnd w:id="17"/>
    <w:p w14:paraId="322CE973" w14:textId="77777777" w:rsidR="006429F8" w:rsidRPr="00F20FB5" w:rsidRDefault="001B013E" w:rsidP="00D70175">
      <w:pPr>
        <w:autoSpaceDE w:val="0"/>
        <w:autoSpaceDN w:val="0"/>
        <w:adjustRightInd w:val="0"/>
        <w:spacing w:line="480" w:lineRule="exact"/>
        <w:jc w:val="both"/>
        <w:rPr>
          <w:rFonts w:ascii="標楷體" w:eastAsia="標楷體" w:hAnsi="標楷體" w:cs="新細明體"/>
          <w:w w:val="102"/>
          <w:kern w:val="0"/>
          <w:sz w:val="28"/>
          <w:szCs w:val="28"/>
        </w:rPr>
      </w:pPr>
      <w:r w:rsidRPr="00F20FB5">
        <w:rPr>
          <w:rFonts w:ascii="標楷體" w:eastAsia="標楷體" w:hAnsi="標楷體" w:cs="新細明體"/>
          <w:w w:val="102"/>
          <w:kern w:val="0"/>
          <w:sz w:val="28"/>
          <w:szCs w:val="28"/>
        </w:rPr>
        <w:br w:type="page"/>
      </w:r>
    </w:p>
    <w:p w14:paraId="0004A258" w14:textId="77777777" w:rsidR="001B013E" w:rsidRPr="00F20FB5" w:rsidRDefault="001B013E" w:rsidP="001B013E">
      <w:pPr>
        <w:autoSpaceDE w:val="0"/>
        <w:autoSpaceDN w:val="0"/>
        <w:adjustRightInd w:val="0"/>
        <w:spacing w:line="480" w:lineRule="exact"/>
        <w:ind w:left="104"/>
        <w:jc w:val="both"/>
        <w:rPr>
          <w:rFonts w:ascii="標楷體" w:eastAsia="標楷體" w:hAnsi="標楷體" w:cs="新細明體"/>
          <w:kern w:val="0"/>
          <w:sz w:val="28"/>
          <w:szCs w:val="28"/>
        </w:rPr>
      </w:pPr>
      <w:r w:rsidRPr="00F20FB5">
        <w:rPr>
          <w:rFonts w:ascii="標楷體" w:eastAsia="標楷體" w:hAnsi="標楷體" w:cs="新細明體"/>
          <w:spacing w:val="-2"/>
          <w:w w:val="101"/>
          <w:kern w:val="0"/>
          <w:position w:val="-2"/>
          <w:sz w:val="28"/>
          <w:szCs w:val="28"/>
        </w:rPr>
        <w:t>立</w:t>
      </w:r>
      <w:r w:rsidRPr="00F20FB5">
        <w:rPr>
          <w:rFonts w:ascii="標楷體" w:eastAsia="標楷體" w:hAnsi="標楷體" w:cs="新細明體"/>
          <w:w w:val="101"/>
          <w:kern w:val="0"/>
          <w:position w:val="-2"/>
          <w:sz w:val="28"/>
          <w:szCs w:val="28"/>
        </w:rPr>
        <w:t>契約</w:t>
      </w:r>
      <w:r w:rsidRPr="00F20FB5">
        <w:rPr>
          <w:rFonts w:ascii="標楷體" w:eastAsia="標楷體" w:hAnsi="標楷體" w:cs="新細明體"/>
          <w:spacing w:val="-2"/>
          <w:w w:val="101"/>
          <w:kern w:val="0"/>
          <w:position w:val="-2"/>
          <w:sz w:val="28"/>
          <w:szCs w:val="28"/>
        </w:rPr>
        <w:t>書</w:t>
      </w:r>
      <w:r w:rsidRPr="00F20FB5">
        <w:rPr>
          <w:rFonts w:ascii="標楷體" w:eastAsia="標楷體" w:hAnsi="標楷體" w:cs="新細明體"/>
          <w:w w:val="101"/>
          <w:kern w:val="0"/>
          <w:position w:val="-2"/>
          <w:sz w:val="28"/>
          <w:szCs w:val="28"/>
        </w:rPr>
        <w:t>人</w:t>
      </w:r>
    </w:p>
    <w:p w14:paraId="4CD4BAF9" w14:textId="77777777" w:rsidR="00EC3DDD" w:rsidRPr="00F20FB5" w:rsidRDefault="00EC3DDD" w:rsidP="001B013E">
      <w:pPr>
        <w:autoSpaceDE w:val="0"/>
        <w:autoSpaceDN w:val="0"/>
        <w:adjustRightInd w:val="0"/>
        <w:spacing w:line="480" w:lineRule="exact"/>
        <w:ind w:left="1458"/>
        <w:jc w:val="both"/>
        <w:rPr>
          <w:rFonts w:ascii="標楷體" w:eastAsia="標楷體" w:hAnsi="標楷體" w:cs="新細明體"/>
          <w:spacing w:val="3"/>
          <w:kern w:val="0"/>
          <w:position w:val="-2"/>
          <w:sz w:val="28"/>
          <w:szCs w:val="28"/>
        </w:rPr>
      </w:pPr>
    </w:p>
    <w:p w14:paraId="1815B45C" w14:textId="77777777" w:rsidR="001B013E" w:rsidRPr="00F20FB5" w:rsidRDefault="00253BCB" w:rsidP="001B013E">
      <w:pPr>
        <w:autoSpaceDE w:val="0"/>
        <w:autoSpaceDN w:val="0"/>
        <w:adjustRightInd w:val="0"/>
        <w:spacing w:line="480" w:lineRule="exact"/>
        <w:ind w:left="1458"/>
        <w:jc w:val="both"/>
        <w:rPr>
          <w:rFonts w:ascii="標楷體" w:eastAsia="標楷體" w:hAnsi="標楷體" w:cs="新細明體"/>
          <w:kern w:val="0"/>
          <w:sz w:val="28"/>
          <w:szCs w:val="28"/>
        </w:rPr>
      </w:pPr>
      <w:r w:rsidRPr="00F20FB5">
        <w:rPr>
          <w:rFonts w:ascii="標楷體" w:eastAsia="標楷體" w:hAnsi="標楷體" w:cs="新細明體" w:hint="eastAsia"/>
          <w:spacing w:val="3"/>
          <w:kern w:val="0"/>
          <w:position w:val="-2"/>
          <w:sz w:val="28"/>
          <w:szCs w:val="28"/>
        </w:rPr>
        <w:t>甲      方</w:t>
      </w:r>
      <w:r w:rsidR="001B013E" w:rsidRPr="00F20FB5">
        <w:rPr>
          <w:rFonts w:ascii="標楷體" w:eastAsia="標楷體" w:hAnsi="標楷體" w:cs="新細明體"/>
          <w:spacing w:val="2"/>
          <w:kern w:val="0"/>
          <w:position w:val="-2"/>
          <w:sz w:val="28"/>
          <w:szCs w:val="28"/>
        </w:rPr>
        <w:t>：</w:t>
      </w:r>
      <w:r w:rsidR="001B013E" w:rsidRPr="00F20FB5">
        <w:rPr>
          <w:rFonts w:ascii="標楷體" w:eastAsia="標楷體" w:hAnsi="標楷體" w:cs="新細明體"/>
          <w:kern w:val="0"/>
          <w:position w:val="-2"/>
          <w:sz w:val="28"/>
          <w:szCs w:val="28"/>
        </w:rPr>
        <w:t>高雄</w:t>
      </w:r>
      <w:r w:rsidR="008578DB">
        <w:rPr>
          <w:rFonts w:ascii="標楷體" w:eastAsia="標楷體" w:hAnsi="標楷體" w:cs="新細明體" w:hint="eastAsia"/>
          <w:kern w:val="0"/>
          <w:position w:val="-2"/>
          <w:sz w:val="28"/>
          <w:szCs w:val="28"/>
        </w:rPr>
        <w:t>市政府文化局</w:t>
      </w:r>
    </w:p>
    <w:p w14:paraId="13B4DCDB" w14:textId="77777777" w:rsidR="00CC5CBF" w:rsidRPr="00F20FB5" w:rsidRDefault="001B013E" w:rsidP="001B013E">
      <w:pPr>
        <w:autoSpaceDE w:val="0"/>
        <w:autoSpaceDN w:val="0"/>
        <w:adjustRightInd w:val="0"/>
        <w:spacing w:line="480" w:lineRule="exact"/>
        <w:ind w:left="1458"/>
        <w:jc w:val="both"/>
        <w:rPr>
          <w:rFonts w:ascii="標楷體" w:eastAsia="標楷體" w:hAnsi="標楷體" w:cs="新細明體"/>
          <w:kern w:val="0"/>
          <w:sz w:val="28"/>
          <w:szCs w:val="28"/>
        </w:rPr>
      </w:pPr>
      <w:r w:rsidRPr="00F20FB5">
        <w:rPr>
          <w:rFonts w:ascii="標楷體" w:eastAsia="標楷體" w:hAnsi="標楷體" w:cs="新細明體"/>
          <w:spacing w:val="2"/>
          <w:kern w:val="0"/>
          <w:sz w:val="28"/>
          <w:szCs w:val="28"/>
        </w:rPr>
        <w:t>法</w:t>
      </w:r>
      <w:r w:rsidRPr="00F20FB5">
        <w:rPr>
          <w:rFonts w:ascii="標楷體" w:eastAsia="標楷體" w:hAnsi="標楷體" w:cs="新細明體"/>
          <w:kern w:val="0"/>
          <w:sz w:val="28"/>
          <w:szCs w:val="28"/>
        </w:rPr>
        <w:t>定代</w:t>
      </w:r>
      <w:r w:rsidRPr="00F20FB5">
        <w:rPr>
          <w:rFonts w:ascii="標楷體" w:eastAsia="標楷體" w:hAnsi="標楷體" w:cs="新細明體"/>
          <w:spacing w:val="2"/>
          <w:kern w:val="0"/>
          <w:sz w:val="28"/>
          <w:szCs w:val="28"/>
        </w:rPr>
        <w:t>理</w:t>
      </w:r>
      <w:r w:rsidRPr="00F20FB5">
        <w:rPr>
          <w:rFonts w:ascii="標楷體" w:eastAsia="標楷體" w:hAnsi="標楷體" w:cs="新細明體"/>
          <w:kern w:val="0"/>
          <w:sz w:val="28"/>
          <w:szCs w:val="28"/>
        </w:rPr>
        <w:t>人：</w:t>
      </w:r>
    </w:p>
    <w:p w14:paraId="1C897036" w14:textId="77777777" w:rsidR="001B013E" w:rsidRPr="00F20FB5" w:rsidRDefault="00CC5CBF" w:rsidP="001B013E">
      <w:pPr>
        <w:autoSpaceDE w:val="0"/>
        <w:autoSpaceDN w:val="0"/>
        <w:adjustRightInd w:val="0"/>
        <w:spacing w:line="480" w:lineRule="exact"/>
        <w:ind w:left="1458"/>
        <w:jc w:val="both"/>
        <w:rPr>
          <w:rFonts w:ascii="標楷體" w:eastAsia="標楷體" w:hAnsi="標楷體" w:cs="新細明體"/>
          <w:kern w:val="0"/>
          <w:sz w:val="28"/>
          <w:szCs w:val="28"/>
        </w:rPr>
      </w:pPr>
      <w:r w:rsidRPr="00F20FB5">
        <w:rPr>
          <w:rFonts w:ascii="標楷體" w:eastAsia="標楷體" w:hAnsi="標楷體" w:cs="新細明體" w:hint="eastAsia"/>
          <w:kern w:val="0"/>
          <w:sz w:val="28"/>
          <w:szCs w:val="28"/>
        </w:rPr>
        <w:t>統</w:t>
      </w:r>
      <w:r w:rsidR="00253BCB" w:rsidRPr="00F20FB5">
        <w:rPr>
          <w:rFonts w:ascii="標楷體" w:eastAsia="標楷體" w:hAnsi="標楷體" w:cs="新細明體" w:hint="eastAsia"/>
          <w:kern w:val="0"/>
          <w:sz w:val="28"/>
          <w:szCs w:val="28"/>
        </w:rPr>
        <w:t xml:space="preserve"> </w:t>
      </w:r>
      <w:proofErr w:type="gramStart"/>
      <w:r w:rsidRPr="00F20FB5">
        <w:rPr>
          <w:rFonts w:ascii="標楷體" w:eastAsia="標楷體" w:hAnsi="標楷體" w:cs="新細明體" w:hint="eastAsia"/>
          <w:kern w:val="0"/>
          <w:sz w:val="28"/>
          <w:szCs w:val="28"/>
        </w:rPr>
        <w:t>一</w:t>
      </w:r>
      <w:proofErr w:type="gramEnd"/>
      <w:r w:rsidR="00253BCB" w:rsidRPr="00F20FB5">
        <w:rPr>
          <w:rFonts w:ascii="標楷體" w:eastAsia="標楷體" w:hAnsi="標楷體" w:cs="新細明體" w:hint="eastAsia"/>
          <w:kern w:val="0"/>
          <w:sz w:val="28"/>
          <w:szCs w:val="28"/>
        </w:rPr>
        <w:t xml:space="preserve"> </w:t>
      </w:r>
      <w:r w:rsidRPr="00F20FB5">
        <w:rPr>
          <w:rFonts w:ascii="標楷體" w:eastAsia="標楷體" w:hAnsi="標楷體" w:cs="新細明體" w:hint="eastAsia"/>
          <w:kern w:val="0"/>
          <w:sz w:val="28"/>
          <w:szCs w:val="28"/>
        </w:rPr>
        <w:t>編</w:t>
      </w:r>
      <w:r w:rsidR="00253BCB" w:rsidRPr="00F20FB5">
        <w:rPr>
          <w:rFonts w:ascii="標楷體" w:eastAsia="標楷體" w:hAnsi="標楷體" w:cs="新細明體" w:hint="eastAsia"/>
          <w:kern w:val="0"/>
          <w:sz w:val="28"/>
          <w:szCs w:val="28"/>
        </w:rPr>
        <w:t xml:space="preserve"> </w:t>
      </w:r>
      <w:r w:rsidRPr="00F20FB5">
        <w:rPr>
          <w:rFonts w:ascii="標楷體" w:eastAsia="標楷體" w:hAnsi="標楷體" w:cs="新細明體" w:hint="eastAsia"/>
          <w:kern w:val="0"/>
          <w:sz w:val="28"/>
          <w:szCs w:val="28"/>
        </w:rPr>
        <w:t>號:</w:t>
      </w:r>
      <w:r w:rsidR="00E12C10">
        <w:rPr>
          <w:rFonts w:ascii="標楷體" w:eastAsia="標楷體" w:hAnsi="標楷體" w:cs="新細明體" w:hint="eastAsia"/>
          <w:kern w:val="0"/>
          <w:sz w:val="28"/>
          <w:szCs w:val="28"/>
        </w:rPr>
        <w:t xml:space="preserve"> </w:t>
      </w:r>
      <w:r w:rsidR="008578DB">
        <w:rPr>
          <w:rFonts w:ascii="標楷體" w:eastAsia="標楷體" w:hAnsi="標楷體" w:cs="新細明體" w:hint="eastAsia"/>
          <w:kern w:val="0"/>
          <w:sz w:val="28"/>
          <w:szCs w:val="28"/>
        </w:rPr>
        <w:t>76211413</w:t>
      </w:r>
      <w:r w:rsidR="001B013E" w:rsidRPr="00F20FB5">
        <w:rPr>
          <w:rFonts w:ascii="標楷體" w:eastAsia="標楷體" w:hAnsi="標楷體" w:cs="新細明體"/>
          <w:kern w:val="0"/>
          <w:sz w:val="28"/>
          <w:szCs w:val="28"/>
        </w:rPr>
        <w:t xml:space="preserve"> </w:t>
      </w:r>
    </w:p>
    <w:p w14:paraId="5FA2995D" w14:textId="77777777" w:rsidR="001B013E" w:rsidRPr="00F20FB5" w:rsidRDefault="00CC5CBF" w:rsidP="00E12C10">
      <w:pPr>
        <w:tabs>
          <w:tab w:val="left" w:pos="2660"/>
        </w:tabs>
        <w:autoSpaceDE w:val="0"/>
        <w:autoSpaceDN w:val="0"/>
        <w:adjustRightInd w:val="0"/>
        <w:spacing w:before="55" w:line="480" w:lineRule="exact"/>
        <w:ind w:left="1458" w:right="2104"/>
        <w:jc w:val="both"/>
        <w:rPr>
          <w:rFonts w:ascii="標楷體" w:eastAsia="標楷體" w:hAnsi="標楷體" w:cs="新細明體"/>
          <w:kern w:val="0"/>
          <w:sz w:val="28"/>
          <w:szCs w:val="28"/>
        </w:rPr>
      </w:pPr>
      <w:r w:rsidRPr="00F20FB5">
        <w:rPr>
          <w:rFonts w:ascii="標楷體" w:eastAsia="標楷體" w:hAnsi="標楷體" w:cs="新細明體" w:hint="eastAsia"/>
          <w:kern w:val="0"/>
          <w:sz w:val="28"/>
          <w:szCs w:val="28"/>
        </w:rPr>
        <w:t>地</w:t>
      </w:r>
      <w:r w:rsidR="001B013E" w:rsidRPr="00F20FB5">
        <w:rPr>
          <w:rFonts w:ascii="標楷體" w:eastAsia="標楷體" w:hAnsi="標楷體" w:cs="新細明體"/>
          <w:kern w:val="0"/>
          <w:sz w:val="28"/>
          <w:szCs w:val="28"/>
        </w:rPr>
        <w:tab/>
      </w:r>
      <w:r w:rsidRPr="00F20FB5">
        <w:rPr>
          <w:rFonts w:ascii="標楷體" w:eastAsia="標楷體" w:hAnsi="標楷體" w:cs="新細明體" w:hint="eastAsia"/>
          <w:kern w:val="0"/>
          <w:sz w:val="28"/>
          <w:szCs w:val="28"/>
        </w:rPr>
        <w:t>址</w:t>
      </w:r>
      <w:r w:rsidR="001B013E" w:rsidRPr="00F20FB5">
        <w:rPr>
          <w:rFonts w:ascii="標楷體" w:eastAsia="標楷體" w:hAnsi="標楷體" w:cs="新細明體"/>
          <w:kern w:val="0"/>
          <w:sz w:val="28"/>
          <w:szCs w:val="28"/>
        </w:rPr>
        <w:t>：</w:t>
      </w:r>
    </w:p>
    <w:p w14:paraId="7BE26524" w14:textId="77777777" w:rsidR="001B013E" w:rsidRPr="00F20FB5" w:rsidRDefault="001B013E" w:rsidP="001B013E">
      <w:pPr>
        <w:tabs>
          <w:tab w:val="left" w:pos="2660"/>
        </w:tabs>
        <w:autoSpaceDE w:val="0"/>
        <w:autoSpaceDN w:val="0"/>
        <w:adjustRightInd w:val="0"/>
        <w:spacing w:before="55" w:line="480" w:lineRule="exact"/>
        <w:ind w:left="1458" w:right="2637"/>
        <w:jc w:val="both"/>
        <w:rPr>
          <w:rFonts w:ascii="標楷體" w:eastAsia="標楷體" w:hAnsi="標楷體" w:cs="新細明體"/>
          <w:kern w:val="0"/>
          <w:sz w:val="28"/>
          <w:szCs w:val="28"/>
        </w:rPr>
      </w:pPr>
      <w:r w:rsidRPr="00F20FB5">
        <w:rPr>
          <w:rFonts w:ascii="標楷體" w:eastAsia="標楷體" w:hAnsi="標楷體" w:cs="新細明體"/>
          <w:kern w:val="0"/>
          <w:sz w:val="28"/>
          <w:szCs w:val="28"/>
        </w:rPr>
        <w:t>電</w:t>
      </w:r>
      <w:r w:rsidRPr="00F20FB5">
        <w:rPr>
          <w:rFonts w:ascii="標楷體" w:eastAsia="標楷體" w:hAnsi="標楷體" w:cs="新細明體"/>
          <w:kern w:val="0"/>
          <w:sz w:val="28"/>
          <w:szCs w:val="28"/>
        </w:rPr>
        <w:tab/>
        <w:t>話</w:t>
      </w:r>
      <w:r w:rsidRPr="00F20FB5">
        <w:rPr>
          <w:rFonts w:ascii="標楷體" w:eastAsia="標楷體" w:hAnsi="標楷體" w:cs="新細明體"/>
          <w:spacing w:val="2"/>
          <w:kern w:val="0"/>
          <w:sz w:val="28"/>
          <w:szCs w:val="28"/>
        </w:rPr>
        <w:t>：</w:t>
      </w:r>
    </w:p>
    <w:p w14:paraId="374F068C" w14:textId="77777777" w:rsidR="001B013E" w:rsidRPr="00F20FB5" w:rsidRDefault="001B013E"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6DBAF50F" w14:textId="77777777" w:rsidR="00B825DC" w:rsidRPr="00F20FB5"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3858363D" w14:textId="77777777" w:rsidR="00B825DC" w:rsidRPr="00F20FB5"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2B258A51" w14:textId="77777777" w:rsidR="00B825DC" w:rsidRPr="00F20FB5"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5A381C31" w14:textId="77777777" w:rsidR="00B825DC" w:rsidRPr="00F20FB5"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359E6AAE" w14:textId="77777777" w:rsidR="00B825DC" w:rsidRPr="00F20FB5" w:rsidRDefault="00B825DC" w:rsidP="001B013E">
      <w:pPr>
        <w:autoSpaceDE w:val="0"/>
        <w:autoSpaceDN w:val="0"/>
        <w:adjustRightInd w:val="0"/>
        <w:spacing w:line="480" w:lineRule="exact"/>
        <w:ind w:left="610"/>
        <w:jc w:val="both"/>
        <w:rPr>
          <w:rFonts w:ascii="標楷體" w:eastAsia="標楷體" w:hAnsi="標楷體" w:cs="新細明體"/>
          <w:kern w:val="0"/>
          <w:position w:val="-1"/>
          <w:sz w:val="28"/>
          <w:szCs w:val="28"/>
        </w:rPr>
      </w:pPr>
    </w:p>
    <w:p w14:paraId="196F57C0" w14:textId="77777777" w:rsidR="00EC3DDD" w:rsidRPr="00F20FB5" w:rsidRDefault="00EC3DDD" w:rsidP="00EC3DDD">
      <w:pPr>
        <w:autoSpaceDE w:val="0"/>
        <w:autoSpaceDN w:val="0"/>
        <w:adjustRightInd w:val="0"/>
        <w:spacing w:line="480" w:lineRule="exact"/>
        <w:ind w:left="1458"/>
        <w:jc w:val="both"/>
        <w:rPr>
          <w:rFonts w:ascii="標楷體" w:eastAsia="標楷體" w:hAnsi="標楷體" w:cs="新細明體"/>
          <w:kern w:val="0"/>
          <w:sz w:val="28"/>
          <w:szCs w:val="28"/>
        </w:rPr>
      </w:pPr>
      <w:r w:rsidRPr="00F20FB5">
        <w:rPr>
          <w:rFonts w:ascii="標楷體" w:eastAsia="標楷體" w:hAnsi="標楷體" w:cs="新細明體" w:hint="eastAsia"/>
          <w:spacing w:val="3"/>
          <w:kern w:val="0"/>
          <w:position w:val="-2"/>
          <w:sz w:val="28"/>
          <w:szCs w:val="28"/>
        </w:rPr>
        <w:t>乙      方</w:t>
      </w:r>
      <w:r w:rsidRPr="00F20FB5">
        <w:rPr>
          <w:rFonts w:ascii="標楷體" w:eastAsia="標楷體" w:hAnsi="標楷體" w:cs="新細明體"/>
          <w:spacing w:val="2"/>
          <w:kern w:val="0"/>
          <w:position w:val="-2"/>
          <w:sz w:val="28"/>
          <w:szCs w:val="28"/>
        </w:rPr>
        <w:t>：</w:t>
      </w:r>
    </w:p>
    <w:p w14:paraId="5F861F9D" w14:textId="77777777" w:rsidR="00EC3DDD" w:rsidRPr="00F20FB5" w:rsidRDefault="00EC3DDD" w:rsidP="00EC3DDD">
      <w:pPr>
        <w:autoSpaceDE w:val="0"/>
        <w:autoSpaceDN w:val="0"/>
        <w:adjustRightInd w:val="0"/>
        <w:spacing w:line="480" w:lineRule="exact"/>
        <w:ind w:left="1458"/>
        <w:jc w:val="both"/>
        <w:rPr>
          <w:rFonts w:ascii="標楷體" w:eastAsia="標楷體" w:hAnsi="標楷體" w:cs="新細明體"/>
          <w:kern w:val="0"/>
          <w:sz w:val="28"/>
          <w:szCs w:val="28"/>
        </w:rPr>
      </w:pPr>
      <w:r w:rsidRPr="00F20FB5">
        <w:rPr>
          <w:rFonts w:ascii="標楷體" w:eastAsia="標楷體" w:hAnsi="標楷體" w:cs="新細明體"/>
          <w:spacing w:val="2"/>
          <w:kern w:val="0"/>
          <w:sz w:val="28"/>
          <w:szCs w:val="28"/>
        </w:rPr>
        <w:t>法</w:t>
      </w:r>
      <w:r w:rsidRPr="00F20FB5">
        <w:rPr>
          <w:rFonts w:ascii="標楷體" w:eastAsia="標楷體" w:hAnsi="標楷體" w:cs="新細明體"/>
          <w:kern w:val="0"/>
          <w:sz w:val="28"/>
          <w:szCs w:val="28"/>
        </w:rPr>
        <w:t>定代</w:t>
      </w:r>
      <w:r w:rsidRPr="00F20FB5">
        <w:rPr>
          <w:rFonts w:ascii="標楷體" w:eastAsia="標楷體" w:hAnsi="標楷體" w:cs="新細明體"/>
          <w:spacing w:val="2"/>
          <w:kern w:val="0"/>
          <w:sz w:val="28"/>
          <w:szCs w:val="28"/>
        </w:rPr>
        <w:t>理</w:t>
      </w:r>
      <w:r w:rsidRPr="00F20FB5">
        <w:rPr>
          <w:rFonts w:ascii="標楷體" w:eastAsia="標楷體" w:hAnsi="標楷體" w:cs="新細明體"/>
          <w:kern w:val="0"/>
          <w:sz w:val="28"/>
          <w:szCs w:val="28"/>
        </w:rPr>
        <w:t>人：</w:t>
      </w:r>
    </w:p>
    <w:p w14:paraId="3777B316" w14:textId="77777777" w:rsidR="00EC3DDD" w:rsidRPr="00F20FB5" w:rsidRDefault="00EC3DDD" w:rsidP="00EC3DDD">
      <w:pPr>
        <w:autoSpaceDE w:val="0"/>
        <w:autoSpaceDN w:val="0"/>
        <w:adjustRightInd w:val="0"/>
        <w:spacing w:line="480" w:lineRule="exact"/>
        <w:ind w:left="1458"/>
        <w:jc w:val="both"/>
        <w:rPr>
          <w:rFonts w:ascii="標楷體" w:eastAsia="標楷體" w:hAnsi="標楷體" w:cs="新細明體"/>
          <w:kern w:val="0"/>
          <w:sz w:val="28"/>
          <w:szCs w:val="28"/>
        </w:rPr>
      </w:pPr>
      <w:r w:rsidRPr="00F20FB5">
        <w:rPr>
          <w:rFonts w:ascii="標楷體" w:eastAsia="標楷體" w:hAnsi="標楷體" w:cs="新細明體" w:hint="eastAsia"/>
          <w:kern w:val="0"/>
          <w:sz w:val="28"/>
          <w:szCs w:val="28"/>
        </w:rPr>
        <w:t xml:space="preserve">統 </w:t>
      </w:r>
      <w:proofErr w:type="gramStart"/>
      <w:r w:rsidRPr="00F20FB5">
        <w:rPr>
          <w:rFonts w:ascii="標楷體" w:eastAsia="標楷體" w:hAnsi="標楷體" w:cs="新細明體" w:hint="eastAsia"/>
          <w:kern w:val="0"/>
          <w:sz w:val="28"/>
          <w:szCs w:val="28"/>
        </w:rPr>
        <w:t>一</w:t>
      </w:r>
      <w:proofErr w:type="gramEnd"/>
      <w:r w:rsidRPr="00F20FB5">
        <w:rPr>
          <w:rFonts w:ascii="標楷體" w:eastAsia="標楷體" w:hAnsi="標楷體" w:cs="新細明體" w:hint="eastAsia"/>
          <w:kern w:val="0"/>
          <w:sz w:val="28"/>
          <w:szCs w:val="28"/>
        </w:rPr>
        <w:t xml:space="preserve"> 編 號:</w:t>
      </w:r>
    </w:p>
    <w:p w14:paraId="061E1FCC" w14:textId="77777777" w:rsidR="00EC3DDD" w:rsidRPr="00F20FB5" w:rsidRDefault="00EC3DDD" w:rsidP="00EC3DDD">
      <w:pPr>
        <w:tabs>
          <w:tab w:val="left" w:pos="2660"/>
        </w:tabs>
        <w:autoSpaceDE w:val="0"/>
        <w:autoSpaceDN w:val="0"/>
        <w:adjustRightInd w:val="0"/>
        <w:spacing w:before="55" w:line="480" w:lineRule="exact"/>
        <w:ind w:left="1458" w:right="2637"/>
        <w:jc w:val="both"/>
        <w:rPr>
          <w:rFonts w:ascii="標楷體" w:eastAsia="標楷體" w:hAnsi="標楷體" w:cs="新細明體"/>
          <w:kern w:val="0"/>
          <w:sz w:val="28"/>
          <w:szCs w:val="28"/>
        </w:rPr>
      </w:pPr>
      <w:r w:rsidRPr="00F20FB5">
        <w:rPr>
          <w:rFonts w:ascii="標楷體" w:eastAsia="標楷體" w:hAnsi="標楷體" w:cs="新細明體" w:hint="eastAsia"/>
          <w:kern w:val="0"/>
          <w:sz w:val="28"/>
          <w:szCs w:val="28"/>
        </w:rPr>
        <w:t>地</w:t>
      </w:r>
      <w:r w:rsidRPr="00F20FB5">
        <w:rPr>
          <w:rFonts w:ascii="標楷體" w:eastAsia="標楷體" w:hAnsi="標楷體" w:cs="新細明體"/>
          <w:kern w:val="0"/>
          <w:sz w:val="28"/>
          <w:szCs w:val="28"/>
        </w:rPr>
        <w:tab/>
      </w:r>
      <w:r w:rsidRPr="00F20FB5">
        <w:rPr>
          <w:rFonts w:ascii="標楷體" w:eastAsia="標楷體" w:hAnsi="標楷體" w:cs="新細明體" w:hint="eastAsia"/>
          <w:kern w:val="0"/>
          <w:sz w:val="28"/>
          <w:szCs w:val="28"/>
        </w:rPr>
        <w:t>址</w:t>
      </w:r>
      <w:r w:rsidRPr="00F20FB5">
        <w:rPr>
          <w:rFonts w:ascii="標楷體" w:eastAsia="標楷體" w:hAnsi="標楷體" w:cs="新細明體"/>
          <w:kern w:val="0"/>
          <w:sz w:val="28"/>
          <w:szCs w:val="28"/>
        </w:rPr>
        <w:t>：</w:t>
      </w:r>
    </w:p>
    <w:p w14:paraId="4CB68F8E" w14:textId="77777777" w:rsidR="00EC3DDD" w:rsidRPr="00F20FB5" w:rsidRDefault="00EC3DDD" w:rsidP="00EC3DDD">
      <w:pPr>
        <w:tabs>
          <w:tab w:val="left" w:pos="2660"/>
        </w:tabs>
        <w:autoSpaceDE w:val="0"/>
        <w:autoSpaceDN w:val="0"/>
        <w:adjustRightInd w:val="0"/>
        <w:spacing w:before="55" w:line="480" w:lineRule="exact"/>
        <w:ind w:left="1458" w:right="2637"/>
        <w:jc w:val="both"/>
        <w:rPr>
          <w:rFonts w:ascii="標楷體" w:eastAsia="標楷體" w:hAnsi="標楷體" w:cs="新細明體"/>
          <w:kern w:val="0"/>
          <w:sz w:val="28"/>
          <w:szCs w:val="28"/>
        </w:rPr>
      </w:pPr>
      <w:r w:rsidRPr="00F20FB5">
        <w:rPr>
          <w:rFonts w:ascii="標楷體" w:eastAsia="標楷體" w:hAnsi="標楷體" w:cs="新細明體"/>
          <w:kern w:val="0"/>
          <w:sz w:val="28"/>
          <w:szCs w:val="28"/>
        </w:rPr>
        <w:t>電</w:t>
      </w:r>
      <w:r w:rsidRPr="00F20FB5">
        <w:rPr>
          <w:rFonts w:ascii="標楷體" w:eastAsia="標楷體" w:hAnsi="標楷體" w:cs="新細明體"/>
          <w:kern w:val="0"/>
          <w:sz w:val="28"/>
          <w:szCs w:val="28"/>
        </w:rPr>
        <w:tab/>
        <w:t>話</w:t>
      </w:r>
      <w:r w:rsidRPr="00F20FB5">
        <w:rPr>
          <w:rFonts w:ascii="標楷體" w:eastAsia="標楷體" w:hAnsi="標楷體" w:cs="新細明體"/>
          <w:spacing w:val="2"/>
          <w:kern w:val="0"/>
          <w:sz w:val="28"/>
          <w:szCs w:val="28"/>
        </w:rPr>
        <w:t>：</w:t>
      </w:r>
    </w:p>
    <w:p w14:paraId="12AE0824" w14:textId="77777777" w:rsidR="001B013E" w:rsidRPr="00F20FB5" w:rsidRDefault="001B013E" w:rsidP="001B013E">
      <w:pPr>
        <w:tabs>
          <w:tab w:val="left" w:pos="5960"/>
          <w:tab w:val="left" w:pos="9827"/>
        </w:tabs>
        <w:autoSpaceDE w:val="0"/>
        <w:autoSpaceDN w:val="0"/>
        <w:adjustRightInd w:val="0"/>
        <w:spacing w:line="480" w:lineRule="exact"/>
        <w:ind w:left="1458"/>
        <w:jc w:val="both"/>
        <w:rPr>
          <w:rFonts w:ascii="標楷體" w:eastAsia="標楷體" w:hAnsi="標楷體" w:cs="新細明體"/>
          <w:spacing w:val="2"/>
          <w:kern w:val="0"/>
          <w:sz w:val="28"/>
          <w:szCs w:val="28"/>
        </w:rPr>
      </w:pPr>
    </w:p>
    <w:p w14:paraId="397B007B" w14:textId="77777777" w:rsidR="001B013E" w:rsidRPr="00F20FB5" w:rsidRDefault="001B013E"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3ECE3963" w14:textId="77777777" w:rsidR="00B825DC" w:rsidRPr="00F20FB5"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087C687B" w14:textId="77777777" w:rsidR="00B825DC" w:rsidRPr="00F20FB5"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27C0DE2C" w14:textId="77777777" w:rsidR="00B825DC" w:rsidRPr="00F20FB5"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2D180D43" w14:textId="77777777" w:rsidR="00B825DC" w:rsidRPr="00F20FB5"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0EC17D90" w14:textId="77777777" w:rsidR="00B825DC" w:rsidRPr="00F20FB5" w:rsidRDefault="00B825DC"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2FFAB5F6" w14:textId="77777777" w:rsidR="00EC3DDD" w:rsidRPr="00F20FB5" w:rsidRDefault="00EC3DDD"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40235E22" w14:textId="77777777" w:rsidR="00EC3DDD" w:rsidRPr="00F20FB5" w:rsidRDefault="00EC3DDD" w:rsidP="001B013E">
      <w:pPr>
        <w:tabs>
          <w:tab w:val="left" w:pos="780"/>
          <w:tab w:val="left" w:pos="1460"/>
          <w:tab w:val="left" w:pos="2160"/>
          <w:tab w:val="left" w:pos="2840"/>
          <w:tab w:val="left" w:pos="3540"/>
          <w:tab w:val="left" w:pos="4220"/>
          <w:tab w:val="left" w:pos="4920"/>
          <w:tab w:val="left" w:pos="5860"/>
          <w:tab w:val="left" w:pos="6820"/>
          <w:tab w:val="left" w:pos="8860"/>
        </w:tabs>
        <w:autoSpaceDE w:val="0"/>
        <w:autoSpaceDN w:val="0"/>
        <w:adjustRightInd w:val="0"/>
        <w:spacing w:line="480" w:lineRule="exact"/>
        <w:jc w:val="both"/>
        <w:rPr>
          <w:rFonts w:ascii="標楷體" w:eastAsia="標楷體" w:hAnsi="標楷體" w:cs="新細明體"/>
          <w:kern w:val="0"/>
          <w:position w:val="-1"/>
          <w:sz w:val="28"/>
          <w:szCs w:val="28"/>
        </w:rPr>
      </w:pPr>
    </w:p>
    <w:p w14:paraId="27DF07EF" w14:textId="1D08FD8A" w:rsidR="005D4183" w:rsidRPr="00F20FB5" w:rsidRDefault="001B013E" w:rsidP="006429F8">
      <w:pPr>
        <w:autoSpaceDE w:val="0"/>
        <w:autoSpaceDN w:val="0"/>
        <w:adjustRightInd w:val="0"/>
        <w:spacing w:before="34" w:line="480" w:lineRule="exact"/>
        <w:ind w:right="88"/>
        <w:jc w:val="distribute"/>
        <w:rPr>
          <w:rFonts w:ascii="標楷體" w:eastAsia="標楷體" w:hAnsi="標楷體" w:cs="新細明體"/>
          <w:kern w:val="0"/>
          <w:position w:val="-1"/>
          <w:sz w:val="32"/>
          <w:szCs w:val="32"/>
        </w:rPr>
      </w:pPr>
      <w:r w:rsidRPr="00F20FB5">
        <w:rPr>
          <w:rFonts w:ascii="標楷體" w:eastAsia="標楷體" w:hAnsi="標楷體" w:cs="新細明體"/>
          <w:kern w:val="0"/>
          <w:position w:val="-1"/>
          <w:sz w:val="32"/>
          <w:szCs w:val="32"/>
        </w:rPr>
        <w:t>中華民國</w:t>
      </w:r>
      <w:r w:rsidR="006429F8" w:rsidRPr="00F20FB5">
        <w:rPr>
          <w:rFonts w:ascii="標楷體" w:eastAsia="標楷體" w:hAnsi="標楷體" w:cs="新細明體" w:hint="eastAsia"/>
          <w:kern w:val="0"/>
          <w:position w:val="-1"/>
          <w:sz w:val="32"/>
          <w:szCs w:val="32"/>
        </w:rPr>
        <w:t>1</w:t>
      </w:r>
      <w:r w:rsidR="00543AFF" w:rsidRPr="00F20FB5">
        <w:rPr>
          <w:rFonts w:ascii="標楷體" w:eastAsia="標楷體" w:hAnsi="標楷體" w:cs="新細明體" w:hint="eastAsia"/>
          <w:kern w:val="0"/>
          <w:position w:val="-1"/>
          <w:sz w:val="32"/>
          <w:szCs w:val="32"/>
        </w:rPr>
        <w:t>1</w:t>
      </w:r>
      <w:r w:rsidR="00135A61">
        <w:rPr>
          <w:rFonts w:ascii="標楷體" w:eastAsia="標楷體" w:hAnsi="標楷體" w:cs="新細明體" w:hint="eastAsia"/>
          <w:kern w:val="0"/>
          <w:position w:val="-1"/>
          <w:sz w:val="32"/>
          <w:szCs w:val="32"/>
        </w:rPr>
        <w:t>5</w:t>
      </w:r>
      <w:r w:rsidR="00CC5CBF" w:rsidRPr="00F20FB5">
        <w:rPr>
          <w:rFonts w:ascii="標楷體" w:eastAsia="標楷體" w:hAnsi="標楷體" w:cs="新細明體" w:hint="eastAsia"/>
          <w:kern w:val="0"/>
          <w:position w:val="-1"/>
          <w:sz w:val="32"/>
          <w:szCs w:val="32"/>
        </w:rPr>
        <w:t>年</w:t>
      </w:r>
      <w:r w:rsidRPr="00F20FB5">
        <w:rPr>
          <w:rFonts w:ascii="標楷體" w:eastAsia="標楷體" w:hAnsi="標楷體" w:cs="新細明體"/>
          <w:kern w:val="0"/>
          <w:position w:val="-1"/>
          <w:sz w:val="32"/>
          <w:szCs w:val="32"/>
        </w:rPr>
        <w:t>月日</w:t>
      </w:r>
    </w:p>
    <w:p w14:paraId="32401D8A" w14:textId="77777777" w:rsidR="00B825DC" w:rsidRDefault="00B825DC" w:rsidP="00F82D6D">
      <w:pPr>
        <w:autoSpaceDE w:val="0"/>
        <w:autoSpaceDN w:val="0"/>
        <w:adjustRightInd w:val="0"/>
        <w:spacing w:before="34" w:line="480" w:lineRule="exact"/>
        <w:ind w:right="88"/>
        <w:rPr>
          <w:rFonts w:ascii="標楷體" w:eastAsia="標楷體" w:hAnsi="標楷體" w:cs="新細明體"/>
          <w:kern w:val="0"/>
          <w:position w:val="-1"/>
          <w:sz w:val="32"/>
          <w:szCs w:val="32"/>
        </w:rPr>
      </w:pPr>
    </w:p>
    <w:p w14:paraId="1C23389D" w14:textId="77777777" w:rsidR="00135A61" w:rsidRPr="00F20FB5" w:rsidRDefault="00135A61" w:rsidP="00F82D6D">
      <w:pPr>
        <w:autoSpaceDE w:val="0"/>
        <w:autoSpaceDN w:val="0"/>
        <w:adjustRightInd w:val="0"/>
        <w:spacing w:before="34" w:line="480" w:lineRule="exact"/>
        <w:ind w:right="88"/>
        <w:rPr>
          <w:rFonts w:ascii="標楷體" w:eastAsia="標楷體" w:hAnsi="標楷體" w:cs="新細明體"/>
          <w:kern w:val="0"/>
          <w:position w:val="-1"/>
          <w:sz w:val="32"/>
          <w:szCs w:val="32"/>
        </w:rPr>
      </w:pPr>
    </w:p>
    <w:p w14:paraId="12E7BC75" w14:textId="77777777" w:rsidR="00FA11F1" w:rsidRDefault="00D452C9" w:rsidP="006429F8">
      <w:pPr>
        <w:autoSpaceDE w:val="0"/>
        <w:autoSpaceDN w:val="0"/>
        <w:adjustRightInd w:val="0"/>
        <w:spacing w:before="34" w:line="480" w:lineRule="exact"/>
        <w:ind w:leftChars="-118" w:left="-37" w:right="88" w:hangingChars="88" w:hanging="246"/>
        <w:rPr>
          <w:rFonts w:ascii="標楷體" w:eastAsia="標楷體" w:hAnsi="標楷體" w:cs="新細明體"/>
          <w:kern w:val="0"/>
          <w:position w:val="-1"/>
          <w:sz w:val="28"/>
          <w:szCs w:val="28"/>
        </w:rPr>
      </w:pPr>
      <w:r w:rsidRPr="00F20FB5">
        <w:rPr>
          <w:rFonts w:ascii="標楷體" w:eastAsia="標楷體" w:hAnsi="標楷體" w:cs="新細明體" w:hint="eastAsia"/>
          <w:kern w:val="0"/>
          <w:position w:val="-1"/>
          <w:sz w:val="28"/>
          <w:szCs w:val="28"/>
        </w:rPr>
        <w:t>附</w:t>
      </w:r>
      <w:r w:rsidR="00FA11F1">
        <w:rPr>
          <w:rFonts w:ascii="標楷體" w:eastAsia="標楷體" w:hAnsi="標楷體" w:cs="新細明體" w:hint="eastAsia"/>
          <w:kern w:val="0"/>
          <w:position w:val="-1"/>
          <w:sz w:val="28"/>
          <w:szCs w:val="28"/>
        </w:rPr>
        <w:t>圖</w:t>
      </w:r>
    </w:p>
    <w:p w14:paraId="60B9F612" w14:textId="5EBF6CC1" w:rsidR="00D452C9" w:rsidRPr="00F20FB5" w:rsidRDefault="0006650C" w:rsidP="006429F8">
      <w:pPr>
        <w:autoSpaceDE w:val="0"/>
        <w:autoSpaceDN w:val="0"/>
        <w:adjustRightInd w:val="0"/>
        <w:spacing w:before="34" w:line="480" w:lineRule="exact"/>
        <w:ind w:leftChars="-118" w:left="-37" w:right="88" w:hangingChars="88" w:hanging="246"/>
        <w:rPr>
          <w:rFonts w:ascii="標楷體" w:eastAsia="標楷體" w:hAnsi="標楷體" w:cs="新細明體"/>
          <w:kern w:val="0"/>
          <w:position w:val="-1"/>
          <w:sz w:val="28"/>
          <w:szCs w:val="28"/>
        </w:rPr>
      </w:pPr>
      <w:r>
        <w:rPr>
          <w:rFonts w:ascii="標楷體" w:eastAsia="標楷體" w:hAnsi="標楷體" w:cs="新細明體" w:hint="eastAsia"/>
          <w:kern w:val="0"/>
          <w:position w:val="-1"/>
          <w:sz w:val="28"/>
          <w:szCs w:val="28"/>
        </w:rPr>
        <w:t>一、</w:t>
      </w:r>
      <w:bookmarkStart w:id="19" w:name="_Hlk237602741"/>
      <w:r w:rsidR="00543AFF" w:rsidRPr="00F20FB5">
        <w:rPr>
          <w:rFonts w:ascii="標楷體" w:eastAsia="標楷體" w:hAnsi="標楷體" w:cs="新細明體" w:hint="eastAsia"/>
          <w:kern w:val="0"/>
          <w:position w:val="-1"/>
          <w:sz w:val="28"/>
          <w:szCs w:val="28"/>
        </w:rPr>
        <w:t>高雄流行音樂中</w:t>
      </w:r>
      <w:proofErr w:type="gramStart"/>
      <w:r w:rsidR="00543AFF" w:rsidRPr="00F20FB5">
        <w:rPr>
          <w:rFonts w:ascii="標楷體" w:eastAsia="標楷體" w:hAnsi="標楷體" w:cs="新細明體" w:hint="eastAsia"/>
          <w:kern w:val="0"/>
          <w:position w:val="-1"/>
          <w:sz w:val="28"/>
          <w:szCs w:val="28"/>
        </w:rPr>
        <w:t>心</w:t>
      </w:r>
      <w:r w:rsidR="00F61097">
        <w:rPr>
          <w:rFonts w:ascii="標楷體" w:eastAsia="標楷體" w:hAnsi="標楷體" w:cs="新細明體" w:hint="eastAsia"/>
          <w:kern w:val="0"/>
          <w:position w:val="-1"/>
          <w:sz w:val="28"/>
          <w:szCs w:val="28"/>
        </w:rPr>
        <w:t>音浪塔及</w:t>
      </w:r>
      <w:proofErr w:type="gramEnd"/>
      <w:r w:rsidR="009C454F">
        <w:rPr>
          <w:rFonts w:ascii="標楷體" w:eastAsia="標楷體" w:hAnsi="標楷體" w:cs="新細明體" w:hint="eastAsia"/>
          <w:kern w:val="0"/>
          <w:position w:val="-1"/>
          <w:sz w:val="28"/>
          <w:szCs w:val="28"/>
        </w:rPr>
        <w:t>珊瑚</w:t>
      </w:r>
      <w:r w:rsidR="00F61097">
        <w:rPr>
          <w:rFonts w:ascii="標楷體" w:eastAsia="標楷體" w:hAnsi="標楷體" w:cs="新細明體" w:hint="eastAsia"/>
          <w:kern w:val="0"/>
          <w:position w:val="-1"/>
          <w:sz w:val="28"/>
          <w:szCs w:val="28"/>
        </w:rPr>
        <w:t>礁群</w:t>
      </w:r>
      <w:r w:rsidR="00E864DA" w:rsidRPr="00F20FB5">
        <w:rPr>
          <w:rFonts w:ascii="標楷體" w:eastAsia="標楷體" w:hAnsi="標楷體" w:cs="新細明體" w:hint="eastAsia"/>
          <w:kern w:val="0"/>
          <w:position w:val="-1"/>
          <w:sz w:val="28"/>
          <w:szCs w:val="28"/>
        </w:rPr>
        <w:t>停車場</w:t>
      </w:r>
      <w:r w:rsidR="00670C32" w:rsidRPr="00F20FB5">
        <w:rPr>
          <w:rFonts w:ascii="標楷體" w:eastAsia="標楷體" w:hAnsi="標楷體" w:cs="新細明體" w:hint="eastAsia"/>
          <w:kern w:val="0"/>
          <w:position w:val="-1"/>
          <w:sz w:val="28"/>
          <w:szCs w:val="28"/>
        </w:rPr>
        <w:t>場地</w:t>
      </w:r>
      <w:r w:rsidR="00D452C9" w:rsidRPr="00F20FB5">
        <w:rPr>
          <w:rFonts w:ascii="標楷體" w:eastAsia="標楷體" w:hAnsi="標楷體" w:cs="新細明體" w:hint="eastAsia"/>
          <w:kern w:val="0"/>
          <w:position w:val="-1"/>
          <w:sz w:val="28"/>
          <w:szCs w:val="28"/>
        </w:rPr>
        <w:t>位置圖</w:t>
      </w:r>
      <w:bookmarkEnd w:id="19"/>
    </w:p>
    <w:p w14:paraId="5922008E" w14:textId="6E753DF8" w:rsidR="00816E40" w:rsidRPr="00F20FB5" w:rsidRDefault="009C454F" w:rsidP="009C454F">
      <w:pPr>
        <w:rPr>
          <w:rFonts w:ascii="標楷體" w:eastAsia="標楷體" w:hAnsi="標楷體"/>
          <w:sz w:val="28"/>
          <w:szCs w:val="28"/>
        </w:rPr>
      </w:pPr>
      <w:r w:rsidRPr="009C454F">
        <w:rPr>
          <w:rFonts w:ascii="標楷體" w:eastAsia="標楷體" w:hAnsi="標楷體"/>
          <w:noProof/>
          <w:sz w:val="28"/>
          <w:szCs w:val="28"/>
        </w:rPr>
        <w:drawing>
          <wp:inline distT="0" distB="0" distL="0" distR="0" wp14:anchorId="22D7577F" wp14:editId="539AC06A">
            <wp:extent cx="4698208" cy="3409950"/>
            <wp:effectExtent l="0" t="0" r="7620" b="0"/>
            <wp:docPr id="142510043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00432" name=""/>
                    <pic:cNvPicPr/>
                  </pic:nvPicPr>
                  <pic:blipFill>
                    <a:blip r:embed="rId8"/>
                    <a:stretch>
                      <a:fillRect/>
                    </a:stretch>
                  </pic:blipFill>
                  <pic:spPr>
                    <a:xfrm>
                      <a:off x="0" y="0"/>
                      <a:ext cx="4707571" cy="3416746"/>
                    </a:xfrm>
                    <a:prstGeom prst="rect">
                      <a:avLst/>
                    </a:prstGeom>
                  </pic:spPr>
                </pic:pic>
              </a:graphicData>
            </a:graphic>
          </wp:inline>
        </w:drawing>
      </w:r>
    </w:p>
    <w:p w14:paraId="408B1CE0" w14:textId="58F06130" w:rsidR="004558E8" w:rsidRPr="00F20FB5" w:rsidRDefault="0006650C" w:rsidP="004558E8">
      <w:pPr>
        <w:rPr>
          <w:rFonts w:ascii="標楷體" w:eastAsia="標楷體" w:hAnsi="標楷體"/>
          <w:sz w:val="28"/>
          <w:szCs w:val="28"/>
        </w:rPr>
      </w:pPr>
      <w:r>
        <w:rPr>
          <w:rFonts w:ascii="標楷體" w:eastAsia="標楷體" w:hAnsi="標楷體" w:cs="新細明體" w:hint="eastAsia"/>
          <w:kern w:val="0"/>
          <w:position w:val="-1"/>
          <w:sz w:val="28"/>
          <w:szCs w:val="28"/>
        </w:rPr>
        <w:t>二、</w:t>
      </w:r>
      <w:proofErr w:type="gramStart"/>
      <w:r w:rsidR="00F61097">
        <w:rPr>
          <w:rFonts w:ascii="標楷體" w:eastAsia="標楷體" w:hAnsi="標楷體" w:cs="新細明體" w:hint="eastAsia"/>
          <w:kern w:val="0"/>
          <w:position w:val="-1"/>
          <w:sz w:val="28"/>
          <w:szCs w:val="28"/>
        </w:rPr>
        <w:t>音浪塔</w:t>
      </w:r>
      <w:proofErr w:type="gramEnd"/>
      <w:r w:rsidR="00F61097">
        <w:rPr>
          <w:rFonts w:ascii="標楷體" w:eastAsia="標楷體" w:hAnsi="標楷體" w:cs="新細明體" w:hint="eastAsia"/>
          <w:kern w:val="0"/>
          <w:position w:val="-1"/>
          <w:sz w:val="28"/>
          <w:szCs w:val="28"/>
        </w:rPr>
        <w:t>平面汽車停車場</w:t>
      </w:r>
      <w:r w:rsidR="004558E8">
        <w:rPr>
          <w:rFonts w:ascii="標楷體" w:eastAsia="標楷體" w:hAnsi="標楷體" w:hint="eastAsia"/>
          <w:sz w:val="28"/>
          <w:szCs w:val="28"/>
        </w:rPr>
        <w:t>(綠色區塊為</w:t>
      </w:r>
      <w:r w:rsidR="004558E8" w:rsidRPr="00F20FB5">
        <w:rPr>
          <w:rFonts w:ascii="標楷體" w:eastAsia="標楷體" w:hAnsi="標楷體" w:hint="eastAsia"/>
          <w:sz w:val="28"/>
          <w:szCs w:val="28"/>
        </w:rPr>
        <w:t>汽車</w:t>
      </w:r>
      <w:r w:rsidR="004558E8">
        <w:rPr>
          <w:rFonts w:ascii="標楷體" w:eastAsia="標楷體" w:hAnsi="標楷體" w:hint="eastAsia"/>
          <w:sz w:val="28"/>
          <w:szCs w:val="28"/>
        </w:rPr>
        <w:t>平面</w:t>
      </w:r>
      <w:r w:rsidR="004558E8" w:rsidRPr="00F20FB5">
        <w:rPr>
          <w:rFonts w:ascii="標楷體" w:eastAsia="標楷體" w:hAnsi="標楷體" w:hint="eastAsia"/>
          <w:sz w:val="28"/>
          <w:szCs w:val="28"/>
        </w:rPr>
        <w:t>停車位範圍</w:t>
      </w:r>
      <w:r w:rsidR="004558E8">
        <w:rPr>
          <w:rFonts w:ascii="標楷體" w:eastAsia="標楷體" w:hAnsi="標楷體" w:hint="eastAsia"/>
          <w:sz w:val="28"/>
          <w:szCs w:val="28"/>
        </w:rPr>
        <w:t>)</w:t>
      </w:r>
    </w:p>
    <w:p w14:paraId="20489FAC" w14:textId="77777777" w:rsidR="00816E40" w:rsidRPr="00F20FB5" w:rsidRDefault="00816E40" w:rsidP="00092CCE">
      <w:pPr>
        <w:jc w:val="center"/>
        <w:rPr>
          <w:rFonts w:ascii="標楷體" w:eastAsia="標楷體" w:hAnsi="標楷體"/>
          <w:sz w:val="28"/>
          <w:szCs w:val="28"/>
        </w:rPr>
      </w:pPr>
    </w:p>
    <w:p w14:paraId="1D225384" w14:textId="3F110FC5" w:rsidR="00816E40" w:rsidRDefault="00FA11F1" w:rsidP="002802C6">
      <w:pPr>
        <w:ind w:leftChars="-354" w:left="-850"/>
        <w:jc w:val="center"/>
        <w:rPr>
          <w:rFonts w:ascii="標楷體" w:eastAsia="標楷體" w:hAnsi="標楷體"/>
          <w:noProof/>
          <w:sz w:val="28"/>
          <w:szCs w:val="28"/>
        </w:rPr>
      </w:pPr>
      <w:r w:rsidRPr="00FA11F1">
        <w:rPr>
          <w:rFonts w:ascii="標楷體" w:eastAsia="標楷體" w:hAnsi="標楷體"/>
          <w:noProof/>
          <w:sz w:val="28"/>
          <w:szCs w:val="28"/>
        </w:rPr>
        <w:drawing>
          <wp:inline distT="0" distB="0" distL="0" distR="0" wp14:anchorId="0C96D8C7" wp14:editId="485B2BFD">
            <wp:extent cx="4819650" cy="3384728"/>
            <wp:effectExtent l="0" t="0" r="0" b="6350"/>
            <wp:docPr id="196650047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500479" name=""/>
                    <pic:cNvPicPr/>
                  </pic:nvPicPr>
                  <pic:blipFill rotWithShape="1">
                    <a:blip r:embed="rId9"/>
                    <a:srcRect l="4194"/>
                    <a:stretch>
                      <a:fillRect/>
                    </a:stretch>
                  </pic:blipFill>
                  <pic:spPr bwMode="auto">
                    <a:xfrm>
                      <a:off x="0" y="0"/>
                      <a:ext cx="4824356" cy="3388033"/>
                    </a:xfrm>
                    <a:prstGeom prst="rect">
                      <a:avLst/>
                    </a:prstGeom>
                    <a:ln>
                      <a:noFill/>
                    </a:ln>
                    <a:extLst>
                      <a:ext uri="{53640926-AAD7-44D8-BBD7-CCE9431645EC}">
                        <a14:shadowObscured xmlns:a14="http://schemas.microsoft.com/office/drawing/2010/main"/>
                      </a:ext>
                    </a:extLst>
                  </pic:spPr>
                </pic:pic>
              </a:graphicData>
            </a:graphic>
          </wp:inline>
        </w:drawing>
      </w:r>
    </w:p>
    <w:p w14:paraId="01E2187B" w14:textId="77777777" w:rsidR="00F61097" w:rsidRDefault="00F61097" w:rsidP="00E91559">
      <w:pPr>
        <w:jc w:val="center"/>
        <w:rPr>
          <w:rFonts w:ascii="標楷體" w:eastAsia="標楷體" w:hAnsi="標楷體"/>
          <w:noProof/>
          <w:sz w:val="28"/>
          <w:szCs w:val="28"/>
        </w:rPr>
      </w:pPr>
    </w:p>
    <w:p w14:paraId="634943CC" w14:textId="77777777" w:rsidR="002802C6" w:rsidRDefault="002802C6" w:rsidP="00E91559">
      <w:pPr>
        <w:jc w:val="center"/>
        <w:rPr>
          <w:rFonts w:ascii="標楷體" w:eastAsia="標楷體" w:hAnsi="標楷體"/>
          <w:noProof/>
          <w:sz w:val="28"/>
          <w:szCs w:val="28"/>
        </w:rPr>
      </w:pPr>
    </w:p>
    <w:p w14:paraId="176E910D" w14:textId="6BAFA949" w:rsidR="004558E8" w:rsidRPr="004558E8" w:rsidRDefault="004558E8" w:rsidP="004558E8">
      <w:pPr>
        <w:rPr>
          <w:rFonts w:ascii="標楷體" w:eastAsia="標楷體" w:hAnsi="標楷體"/>
          <w:sz w:val="28"/>
          <w:szCs w:val="28"/>
        </w:rPr>
      </w:pPr>
      <w:r>
        <w:rPr>
          <w:rFonts w:ascii="標楷體" w:eastAsia="標楷體" w:hAnsi="標楷體" w:cs="新細明體" w:hint="eastAsia"/>
          <w:kern w:val="0"/>
          <w:position w:val="-1"/>
          <w:sz w:val="28"/>
          <w:szCs w:val="28"/>
        </w:rPr>
        <w:t>二、</w:t>
      </w:r>
      <w:proofErr w:type="gramStart"/>
      <w:r>
        <w:rPr>
          <w:rFonts w:ascii="標楷體" w:eastAsia="標楷體" w:hAnsi="標楷體" w:cs="新細明體" w:hint="eastAsia"/>
          <w:kern w:val="0"/>
          <w:position w:val="-1"/>
          <w:sz w:val="28"/>
          <w:szCs w:val="28"/>
        </w:rPr>
        <w:t>音浪塔</w:t>
      </w:r>
      <w:proofErr w:type="gramEnd"/>
      <w:r>
        <w:rPr>
          <w:rFonts w:ascii="標楷體" w:eastAsia="標楷體" w:hAnsi="標楷體" w:cs="新細明體" w:hint="eastAsia"/>
          <w:kern w:val="0"/>
          <w:position w:val="-1"/>
          <w:sz w:val="28"/>
          <w:szCs w:val="28"/>
        </w:rPr>
        <w:t>地下汽車停車場</w:t>
      </w:r>
      <w:r>
        <w:rPr>
          <w:rFonts w:ascii="標楷體" w:eastAsia="標楷體" w:hAnsi="標楷體" w:hint="eastAsia"/>
          <w:sz w:val="28"/>
          <w:szCs w:val="28"/>
        </w:rPr>
        <w:t>(黃色區塊為</w:t>
      </w:r>
      <w:r w:rsidRPr="00F20FB5">
        <w:rPr>
          <w:rFonts w:ascii="標楷體" w:eastAsia="標楷體" w:hAnsi="標楷體" w:hint="eastAsia"/>
          <w:sz w:val="28"/>
          <w:szCs w:val="28"/>
        </w:rPr>
        <w:t>汽車</w:t>
      </w:r>
      <w:r>
        <w:rPr>
          <w:rFonts w:ascii="標楷體" w:eastAsia="標楷體" w:hAnsi="標楷體" w:hint="eastAsia"/>
          <w:sz w:val="28"/>
          <w:szCs w:val="28"/>
        </w:rPr>
        <w:t>地下</w:t>
      </w:r>
      <w:r w:rsidRPr="00F20FB5">
        <w:rPr>
          <w:rFonts w:ascii="標楷體" w:eastAsia="標楷體" w:hAnsi="標楷體" w:hint="eastAsia"/>
          <w:sz w:val="28"/>
          <w:szCs w:val="28"/>
        </w:rPr>
        <w:t>停車位範圍</w:t>
      </w:r>
      <w:r>
        <w:rPr>
          <w:rFonts w:ascii="標楷體" w:eastAsia="標楷體" w:hAnsi="標楷體" w:hint="eastAsia"/>
          <w:sz w:val="28"/>
          <w:szCs w:val="28"/>
        </w:rPr>
        <w:t>)</w:t>
      </w:r>
    </w:p>
    <w:p w14:paraId="6F0C891C" w14:textId="32084810" w:rsidR="00816E40" w:rsidRPr="00F20FB5" w:rsidRDefault="00FA11F1" w:rsidP="00092CCE">
      <w:pPr>
        <w:jc w:val="center"/>
        <w:rPr>
          <w:rFonts w:ascii="標楷體" w:eastAsia="標楷體" w:hAnsi="標楷體"/>
          <w:sz w:val="28"/>
          <w:szCs w:val="28"/>
        </w:rPr>
      </w:pPr>
      <w:r w:rsidRPr="00FA11F1">
        <w:rPr>
          <w:rFonts w:ascii="標楷體" w:eastAsia="標楷體" w:hAnsi="標楷體"/>
          <w:noProof/>
          <w:sz w:val="28"/>
          <w:szCs w:val="28"/>
        </w:rPr>
        <w:drawing>
          <wp:inline distT="0" distB="0" distL="0" distR="0" wp14:anchorId="02C15DB1" wp14:editId="6E59C87C">
            <wp:extent cx="6106795" cy="3496945"/>
            <wp:effectExtent l="0" t="0" r="8255" b="8255"/>
            <wp:docPr id="7046863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68635" name=""/>
                    <pic:cNvPicPr/>
                  </pic:nvPicPr>
                  <pic:blipFill>
                    <a:blip r:embed="rId10"/>
                    <a:stretch>
                      <a:fillRect/>
                    </a:stretch>
                  </pic:blipFill>
                  <pic:spPr>
                    <a:xfrm>
                      <a:off x="0" y="0"/>
                      <a:ext cx="6106795" cy="3496945"/>
                    </a:xfrm>
                    <a:prstGeom prst="rect">
                      <a:avLst/>
                    </a:prstGeom>
                  </pic:spPr>
                </pic:pic>
              </a:graphicData>
            </a:graphic>
          </wp:inline>
        </w:drawing>
      </w:r>
    </w:p>
    <w:p w14:paraId="24AC47AE" w14:textId="77FE3B77" w:rsidR="00816E40" w:rsidRPr="004558E8" w:rsidRDefault="004558E8" w:rsidP="004558E8">
      <w:pPr>
        <w:rPr>
          <w:rFonts w:ascii="標楷體" w:eastAsia="標楷體" w:hAnsi="標楷體"/>
          <w:sz w:val="28"/>
          <w:szCs w:val="28"/>
        </w:rPr>
      </w:pPr>
      <w:r>
        <w:rPr>
          <w:rFonts w:ascii="標楷體" w:eastAsia="標楷體" w:hAnsi="標楷體" w:cs="新細明體" w:hint="eastAsia"/>
          <w:kern w:val="0"/>
          <w:position w:val="-1"/>
          <w:sz w:val="28"/>
          <w:szCs w:val="28"/>
        </w:rPr>
        <w:t>三、珊瑚礁群平面機車停車場</w:t>
      </w:r>
      <w:r>
        <w:rPr>
          <w:rFonts w:ascii="標楷體" w:eastAsia="標楷體" w:hAnsi="標楷體" w:hint="eastAsia"/>
          <w:sz w:val="28"/>
          <w:szCs w:val="28"/>
        </w:rPr>
        <w:t>(藍色區塊為機車</w:t>
      </w:r>
      <w:r w:rsidRPr="00F20FB5">
        <w:rPr>
          <w:rFonts w:ascii="標楷體" w:eastAsia="標楷體" w:hAnsi="標楷體" w:hint="eastAsia"/>
          <w:sz w:val="28"/>
          <w:szCs w:val="28"/>
        </w:rPr>
        <w:t>停車位範圍</w:t>
      </w:r>
      <w:r>
        <w:rPr>
          <w:rFonts w:ascii="標楷體" w:eastAsia="標楷體" w:hAnsi="標楷體" w:hint="eastAsia"/>
          <w:sz w:val="28"/>
          <w:szCs w:val="28"/>
        </w:rPr>
        <w:t>)</w:t>
      </w:r>
    </w:p>
    <w:p w14:paraId="00469776" w14:textId="2AEC048E" w:rsidR="00816E40" w:rsidRPr="00F20FB5" w:rsidRDefault="00FA11F1" w:rsidP="00092CCE">
      <w:pPr>
        <w:jc w:val="center"/>
        <w:rPr>
          <w:rFonts w:ascii="標楷體" w:eastAsia="標楷體" w:hAnsi="標楷體"/>
          <w:sz w:val="28"/>
          <w:szCs w:val="28"/>
        </w:rPr>
      </w:pPr>
      <w:r w:rsidRPr="00FA11F1">
        <w:rPr>
          <w:rFonts w:ascii="標楷體" w:eastAsia="標楷體" w:hAnsi="標楷體"/>
          <w:noProof/>
          <w:sz w:val="28"/>
          <w:szCs w:val="28"/>
        </w:rPr>
        <w:drawing>
          <wp:inline distT="0" distB="0" distL="0" distR="0" wp14:anchorId="3B777FFF" wp14:editId="05EB0192">
            <wp:extent cx="6106795" cy="3452495"/>
            <wp:effectExtent l="0" t="0" r="8255" b="0"/>
            <wp:docPr id="24532220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22204" name=""/>
                    <pic:cNvPicPr/>
                  </pic:nvPicPr>
                  <pic:blipFill>
                    <a:blip r:embed="rId11"/>
                    <a:stretch>
                      <a:fillRect/>
                    </a:stretch>
                  </pic:blipFill>
                  <pic:spPr>
                    <a:xfrm>
                      <a:off x="0" y="0"/>
                      <a:ext cx="6106795" cy="3452495"/>
                    </a:xfrm>
                    <a:prstGeom prst="rect">
                      <a:avLst/>
                    </a:prstGeom>
                  </pic:spPr>
                </pic:pic>
              </a:graphicData>
            </a:graphic>
          </wp:inline>
        </w:drawing>
      </w:r>
    </w:p>
    <w:p w14:paraId="7449B9A4" w14:textId="77777777" w:rsidR="00816E40" w:rsidRPr="00F20FB5" w:rsidRDefault="00816E40" w:rsidP="00816E40"/>
    <w:p w14:paraId="4B63C209" w14:textId="77777777" w:rsidR="00CF713B" w:rsidRPr="00F20FB5" w:rsidRDefault="00CF713B" w:rsidP="00816E40"/>
    <w:p w14:paraId="4D17BE0B" w14:textId="77777777" w:rsidR="00CF713B" w:rsidRPr="00F20FB5" w:rsidRDefault="00CF713B" w:rsidP="00816E40"/>
    <w:p w14:paraId="22E27F9E" w14:textId="77777777" w:rsidR="00CF713B" w:rsidRPr="00F20FB5" w:rsidRDefault="00CF713B" w:rsidP="00816E40"/>
    <w:p w14:paraId="66469F25" w14:textId="77777777" w:rsidR="00CF713B" w:rsidRDefault="00CF713B" w:rsidP="00816E40"/>
    <w:p w14:paraId="72BBCEDE" w14:textId="369EAD4B" w:rsidR="004558E8" w:rsidRPr="004558E8" w:rsidRDefault="004558E8" w:rsidP="00816E40">
      <w:pPr>
        <w:rPr>
          <w:rFonts w:ascii="標楷體" w:eastAsia="標楷體" w:hAnsi="標楷體"/>
          <w:sz w:val="28"/>
          <w:szCs w:val="28"/>
        </w:rPr>
      </w:pPr>
      <w:r>
        <w:rPr>
          <w:rFonts w:ascii="標楷體" w:eastAsia="標楷體" w:hAnsi="標楷體" w:cs="新細明體" w:hint="eastAsia"/>
          <w:kern w:val="0"/>
          <w:position w:val="-1"/>
          <w:sz w:val="28"/>
          <w:szCs w:val="28"/>
        </w:rPr>
        <w:t>四、</w:t>
      </w:r>
      <w:proofErr w:type="gramStart"/>
      <w:r>
        <w:rPr>
          <w:rFonts w:ascii="標楷體" w:eastAsia="標楷體" w:hAnsi="標楷體" w:cs="新細明體" w:hint="eastAsia"/>
          <w:kern w:val="0"/>
          <w:position w:val="-1"/>
          <w:sz w:val="28"/>
          <w:szCs w:val="28"/>
        </w:rPr>
        <w:t>音浪塔</w:t>
      </w:r>
      <w:proofErr w:type="gramEnd"/>
      <w:r>
        <w:rPr>
          <w:rFonts w:ascii="標楷體" w:eastAsia="標楷體" w:hAnsi="標楷體" w:cs="新細明體" w:hint="eastAsia"/>
          <w:kern w:val="0"/>
          <w:position w:val="-1"/>
          <w:sz w:val="28"/>
          <w:szCs w:val="28"/>
        </w:rPr>
        <w:t>地下汽車停車場公務車使用範圍</w:t>
      </w:r>
      <w:r>
        <w:rPr>
          <w:rFonts w:ascii="標楷體" w:eastAsia="標楷體" w:hAnsi="標楷體" w:hint="eastAsia"/>
          <w:sz w:val="28"/>
          <w:szCs w:val="28"/>
        </w:rPr>
        <w:t>(依甲方需求調整)</w:t>
      </w:r>
    </w:p>
    <w:p w14:paraId="3E544AF9" w14:textId="3A47CC1A" w:rsidR="00CF713B" w:rsidRPr="00F20FB5" w:rsidRDefault="00FA11F1" w:rsidP="00816E40">
      <w:r w:rsidRPr="00FA11F1">
        <w:rPr>
          <w:noProof/>
        </w:rPr>
        <w:drawing>
          <wp:inline distT="0" distB="0" distL="0" distR="0" wp14:anchorId="6F6DC4A7" wp14:editId="5F14A5D7">
            <wp:extent cx="6106795" cy="3509010"/>
            <wp:effectExtent l="0" t="0" r="8255" b="0"/>
            <wp:docPr id="165302233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022330" name=""/>
                    <pic:cNvPicPr/>
                  </pic:nvPicPr>
                  <pic:blipFill>
                    <a:blip r:embed="rId12"/>
                    <a:stretch>
                      <a:fillRect/>
                    </a:stretch>
                  </pic:blipFill>
                  <pic:spPr>
                    <a:xfrm>
                      <a:off x="0" y="0"/>
                      <a:ext cx="6106795" cy="3509010"/>
                    </a:xfrm>
                    <a:prstGeom prst="rect">
                      <a:avLst/>
                    </a:prstGeom>
                  </pic:spPr>
                </pic:pic>
              </a:graphicData>
            </a:graphic>
          </wp:inline>
        </w:drawing>
      </w:r>
    </w:p>
    <w:p w14:paraId="57A752E3" w14:textId="246A6DAF" w:rsidR="00AB13FD" w:rsidRPr="004558E8" w:rsidRDefault="004558E8" w:rsidP="004558E8">
      <w:pPr>
        <w:rPr>
          <w:rFonts w:ascii="標楷體" w:eastAsia="標楷體" w:hAnsi="標楷體"/>
          <w:sz w:val="28"/>
          <w:szCs w:val="28"/>
        </w:rPr>
      </w:pPr>
      <w:r>
        <w:rPr>
          <w:rFonts w:ascii="標楷體" w:eastAsia="標楷體" w:hAnsi="標楷體" w:cs="新細明體" w:hint="eastAsia"/>
          <w:kern w:val="0"/>
          <w:position w:val="-1"/>
          <w:sz w:val="28"/>
          <w:szCs w:val="28"/>
        </w:rPr>
        <w:t>五、</w:t>
      </w:r>
      <w:proofErr w:type="gramStart"/>
      <w:r>
        <w:rPr>
          <w:rFonts w:ascii="標楷體" w:eastAsia="標楷體" w:hAnsi="標楷體" w:cs="新細明體" w:hint="eastAsia"/>
          <w:kern w:val="0"/>
          <w:position w:val="-1"/>
          <w:sz w:val="28"/>
          <w:szCs w:val="28"/>
        </w:rPr>
        <w:t>音浪塔</w:t>
      </w:r>
      <w:proofErr w:type="gramEnd"/>
      <w:r>
        <w:rPr>
          <w:rFonts w:ascii="標楷體" w:eastAsia="標楷體" w:hAnsi="標楷體" w:cs="新細明體" w:hint="eastAsia"/>
          <w:kern w:val="0"/>
          <w:position w:val="-1"/>
          <w:sz w:val="28"/>
          <w:szCs w:val="28"/>
        </w:rPr>
        <w:t>地下汽車停車場管理室使用範圍</w:t>
      </w:r>
      <w:r>
        <w:rPr>
          <w:rFonts w:ascii="標楷體" w:eastAsia="標楷體" w:hAnsi="標楷體" w:hint="eastAsia"/>
          <w:sz w:val="28"/>
          <w:szCs w:val="28"/>
        </w:rPr>
        <w:t>(依甲方需求調整)</w:t>
      </w:r>
    </w:p>
    <w:p w14:paraId="4923AD53" w14:textId="4BF9D54B" w:rsidR="00AB13FD" w:rsidRDefault="00FA11F1" w:rsidP="00CF713B">
      <w:pPr>
        <w:jc w:val="center"/>
        <w:rPr>
          <w:rFonts w:ascii="標楷體" w:eastAsia="標楷體" w:hAnsi="標楷體"/>
          <w:sz w:val="28"/>
          <w:szCs w:val="28"/>
        </w:rPr>
      </w:pPr>
      <w:r w:rsidRPr="00FA11F1">
        <w:rPr>
          <w:rFonts w:ascii="標楷體" w:eastAsia="標楷體" w:hAnsi="標楷體"/>
          <w:noProof/>
          <w:sz w:val="28"/>
          <w:szCs w:val="28"/>
        </w:rPr>
        <w:drawing>
          <wp:inline distT="0" distB="0" distL="0" distR="0" wp14:anchorId="4A7884AC" wp14:editId="7F2331A6">
            <wp:extent cx="6106795" cy="3575050"/>
            <wp:effectExtent l="0" t="0" r="8255" b="6350"/>
            <wp:docPr id="209557570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575709" name=""/>
                    <pic:cNvPicPr/>
                  </pic:nvPicPr>
                  <pic:blipFill>
                    <a:blip r:embed="rId13"/>
                    <a:stretch>
                      <a:fillRect/>
                    </a:stretch>
                  </pic:blipFill>
                  <pic:spPr>
                    <a:xfrm>
                      <a:off x="0" y="0"/>
                      <a:ext cx="6106795" cy="3575050"/>
                    </a:xfrm>
                    <a:prstGeom prst="rect">
                      <a:avLst/>
                    </a:prstGeom>
                  </pic:spPr>
                </pic:pic>
              </a:graphicData>
            </a:graphic>
          </wp:inline>
        </w:drawing>
      </w:r>
    </w:p>
    <w:p w14:paraId="78BD2157" w14:textId="21FE9DF4" w:rsidR="003222AC" w:rsidRPr="00F20FB5" w:rsidRDefault="003222AC" w:rsidP="00CF713B">
      <w:pPr>
        <w:jc w:val="center"/>
        <w:rPr>
          <w:rFonts w:ascii="標楷體" w:eastAsia="標楷體" w:hAnsi="標楷體"/>
          <w:sz w:val="28"/>
          <w:szCs w:val="28"/>
        </w:rPr>
      </w:pPr>
    </w:p>
    <w:sectPr w:rsidR="003222AC" w:rsidRPr="00F20FB5" w:rsidSect="00DC43EE">
      <w:footerReference w:type="default" r:id="rId14"/>
      <w:pgSz w:w="11906" w:h="16838"/>
      <w:pgMar w:top="1105" w:right="1057" w:bottom="993" w:left="1232" w:header="851" w:footer="51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5AE452" w14:textId="77777777" w:rsidR="00F049F3" w:rsidRDefault="00F049F3">
      <w:r>
        <w:separator/>
      </w:r>
    </w:p>
  </w:endnote>
  <w:endnote w:type="continuationSeparator" w:id="0">
    <w:p w14:paraId="0E2B8820" w14:textId="77777777" w:rsidR="00F049F3" w:rsidRDefault="00F04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全真楷書">
    <w:altName w:val="微軟正黑體"/>
    <w:panose1 w:val="00000000000000000000"/>
    <w:charset w:val="88"/>
    <w:family w:val="modern"/>
    <w:notTrueType/>
    <w:pitch w:val="default"/>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2567C" w14:textId="77777777" w:rsidR="00094251" w:rsidRDefault="00094251">
    <w:pPr>
      <w:pStyle w:val="a5"/>
      <w:jc w:val="center"/>
    </w:pPr>
    <w:r>
      <w:fldChar w:fldCharType="begin"/>
    </w:r>
    <w:r>
      <w:instrText>PAGE   \* MERGEFORMAT</w:instrText>
    </w:r>
    <w:r>
      <w:fldChar w:fldCharType="separate"/>
    </w:r>
    <w:r w:rsidR="00750270" w:rsidRPr="00750270">
      <w:rPr>
        <w:noProof/>
        <w:lang w:val="zh-TW" w:eastAsia="zh-TW"/>
      </w:rPr>
      <w:t>2</w:t>
    </w:r>
    <w:r>
      <w:fldChar w:fldCharType="end"/>
    </w:r>
  </w:p>
  <w:p w14:paraId="10ACBCEC" w14:textId="77777777" w:rsidR="00FD0616" w:rsidRPr="00391D2D" w:rsidRDefault="00FD0616" w:rsidP="00523D50">
    <w:pPr>
      <w:pStyle w:val="a5"/>
      <w:jc w:val="center"/>
      <w:rPr>
        <w:rFonts w:ascii="標楷體" w:eastAsia="標楷體" w:hAnsi="標楷體"/>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39C9C" w14:textId="77777777" w:rsidR="00F049F3" w:rsidRDefault="00F049F3">
      <w:r>
        <w:separator/>
      </w:r>
    </w:p>
  </w:footnote>
  <w:footnote w:type="continuationSeparator" w:id="0">
    <w:p w14:paraId="4A03B591" w14:textId="77777777" w:rsidR="00F049F3" w:rsidRDefault="00F049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24BD"/>
    <w:multiLevelType w:val="hybridMultilevel"/>
    <w:tmpl w:val="2D20B408"/>
    <w:lvl w:ilvl="0" w:tplc="7F9E379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0F67F05"/>
    <w:multiLevelType w:val="hybridMultilevel"/>
    <w:tmpl w:val="83806534"/>
    <w:lvl w:ilvl="0" w:tplc="10FA9C16">
      <w:start w:val="1"/>
      <w:numFmt w:val="taiwaneseCountingThousand"/>
      <w:lvlText w:val="(%1)"/>
      <w:lvlJc w:val="left"/>
      <w:pPr>
        <w:ind w:left="2182" w:hanging="480"/>
      </w:pPr>
      <w:rPr>
        <w:rFonts w:ascii="標楷體" w:eastAsia="標楷體" w:hAnsi="標楷體" w:hint="default"/>
      </w:rPr>
    </w:lvl>
    <w:lvl w:ilvl="1" w:tplc="04090019" w:tentative="1">
      <w:start w:val="1"/>
      <w:numFmt w:val="ideographTraditional"/>
      <w:lvlText w:val="%2、"/>
      <w:lvlJc w:val="left"/>
      <w:pPr>
        <w:ind w:left="2662" w:hanging="480"/>
      </w:pPr>
    </w:lvl>
    <w:lvl w:ilvl="2" w:tplc="0409001B" w:tentative="1">
      <w:start w:val="1"/>
      <w:numFmt w:val="lowerRoman"/>
      <w:lvlText w:val="%3."/>
      <w:lvlJc w:val="right"/>
      <w:pPr>
        <w:ind w:left="3142" w:hanging="480"/>
      </w:pPr>
    </w:lvl>
    <w:lvl w:ilvl="3" w:tplc="0409000F" w:tentative="1">
      <w:start w:val="1"/>
      <w:numFmt w:val="decimal"/>
      <w:lvlText w:val="%4."/>
      <w:lvlJc w:val="left"/>
      <w:pPr>
        <w:ind w:left="3622" w:hanging="480"/>
      </w:pPr>
    </w:lvl>
    <w:lvl w:ilvl="4" w:tplc="04090019" w:tentative="1">
      <w:start w:val="1"/>
      <w:numFmt w:val="ideographTraditional"/>
      <w:lvlText w:val="%5、"/>
      <w:lvlJc w:val="left"/>
      <w:pPr>
        <w:ind w:left="4102" w:hanging="480"/>
      </w:pPr>
    </w:lvl>
    <w:lvl w:ilvl="5" w:tplc="0409001B" w:tentative="1">
      <w:start w:val="1"/>
      <w:numFmt w:val="lowerRoman"/>
      <w:lvlText w:val="%6."/>
      <w:lvlJc w:val="right"/>
      <w:pPr>
        <w:ind w:left="4582" w:hanging="480"/>
      </w:pPr>
    </w:lvl>
    <w:lvl w:ilvl="6" w:tplc="0409000F" w:tentative="1">
      <w:start w:val="1"/>
      <w:numFmt w:val="decimal"/>
      <w:lvlText w:val="%7."/>
      <w:lvlJc w:val="left"/>
      <w:pPr>
        <w:ind w:left="5062" w:hanging="480"/>
      </w:pPr>
    </w:lvl>
    <w:lvl w:ilvl="7" w:tplc="04090019" w:tentative="1">
      <w:start w:val="1"/>
      <w:numFmt w:val="ideographTraditional"/>
      <w:lvlText w:val="%8、"/>
      <w:lvlJc w:val="left"/>
      <w:pPr>
        <w:ind w:left="5542" w:hanging="480"/>
      </w:pPr>
    </w:lvl>
    <w:lvl w:ilvl="8" w:tplc="0409001B" w:tentative="1">
      <w:start w:val="1"/>
      <w:numFmt w:val="lowerRoman"/>
      <w:lvlText w:val="%9."/>
      <w:lvlJc w:val="right"/>
      <w:pPr>
        <w:ind w:left="6022" w:hanging="480"/>
      </w:pPr>
    </w:lvl>
  </w:abstractNum>
  <w:abstractNum w:abstractNumId="2" w15:restartNumberingAfterBreak="0">
    <w:nsid w:val="06A17D9A"/>
    <w:multiLevelType w:val="hybridMultilevel"/>
    <w:tmpl w:val="C7267FA8"/>
    <w:lvl w:ilvl="0" w:tplc="04090015">
      <w:start w:val="1"/>
      <w:numFmt w:val="taiwaneseCountingThousand"/>
      <w:lvlText w:val="%1、"/>
      <w:lvlJc w:val="left"/>
      <w:pPr>
        <w:ind w:left="2412" w:hanging="480"/>
      </w:pPr>
    </w:lvl>
    <w:lvl w:ilvl="1" w:tplc="04090019" w:tentative="1">
      <w:start w:val="1"/>
      <w:numFmt w:val="ideographTraditional"/>
      <w:lvlText w:val="%2、"/>
      <w:lvlJc w:val="left"/>
      <w:pPr>
        <w:ind w:left="2892" w:hanging="480"/>
      </w:pPr>
    </w:lvl>
    <w:lvl w:ilvl="2" w:tplc="0409001B" w:tentative="1">
      <w:start w:val="1"/>
      <w:numFmt w:val="lowerRoman"/>
      <w:lvlText w:val="%3."/>
      <w:lvlJc w:val="right"/>
      <w:pPr>
        <w:ind w:left="3372" w:hanging="480"/>
      </w:pPr>
    </w:lvl>
    <w:lvl w:ilvl="3" w:tplc="0409000F" w:tentative="1">
      <w:start w:val="1"/>
      <w:numFmt w:val="decimal"/>
      <w:lvlText w:val="%4."/>
      <w:lvlJc w:val="left"/>
      <w:pPr>
        <w:ind w:left="3852" w:hanging="480"/>
      </w:pPr>
    </w:lvl>
    <w:lvl w:ilvl="4" w:tplc="04090019" w:tentative="1">
      <w:start w:val="1"/>
      <w:numFmt w:val="ideographTraditional"/>
      <w:lvlText w:val="%5、"/>
      <w:lvlJc w:val="left"/>
      <w:pPr>
        <w:ind w:left="4332" w:hanging="480"/>
      </w:pPr>
    </w:lvl>
    <w:lvl w:ilvl="5" w:tplc="0409001B" w:tentative="1">
      <w:start w:val="1"/>
      <w:numFmt w:val="lowerRoman"/>
      <w:lvlText w:val="%6."/>
      <w:lvlJc w:val="right"/>
      <w:pPr>
        <w:ind w:left="4812" w:hanging="480"/>
      </w:pPr>
    </w:lvl>
    <w:lvl w:ilvl="6" w:tplc="0409000F" w:tentative="1">
      <w:start w:val="1"/>
      <w:numFmt w:val="decimal"/>
      <w:lvlText w:val="%7."/>
      <w:lvlJc w:val="left"/>
      <w:pPr>
        <w:ind w:left="5292" w:hanging="480"/>
      </w:pPr>
    </w:lvl>
    <w:lvl w:ilvl="7" w:tplc="04090019" w:tentative="1">
      <w:start w:val="1"/>
      <w:numFmt w:val="ideographTraditional"/>
      <w:lvlText w:val="%8、"/>
      <w:lvlJc w:val="left"/>
      <w:pPr>
        <w:ind w:left="5772" w:hanging="480"/>
      </w:pPr>
    </w:lvl>
    <w:lvl w:ilvl="8" w:tplc="0409001B" w:tentative="1">
      <w:start w:val="1"/>
      <w:numFmt w:val="lowerRoman"/>
      <w:lvlText w:val="%9."/>
      <w:lvlJc w:val="right"/>
      <w:pPr>
        <w:ind w:left="6252" w:hanging="480"/>
      </w:pPr>
    </w:lvl>
  </w:abstractNum>
  <w:abstractNum w:abstractNumId="3" w15:restartNumberingAfterBreak="0">
    <w:nsid w:val="0A8F4A75"/>
    <w:multiLevelType w:val="hybridMultilevel"/>
    <w:tmpl w:val="45984A54"/>
    <w:lvl w:ilvl="0" w:tplc="199A6D94">
      <w:start w:val="1"/>
      <w:numFmt w:val="taiwaneseCountingThousand"/>
      <w:lvlText w:val="第%1條"/>
      <w:lvlJc w:val="left"/>
      <w:pPr>
        <w:tabs>
          <w:tab w:val="num" w:pos="1140"/>
        </w:tabs>
        <w:ind w:left="1140" w:hanging="1140"/>
      </w:pPr>
      <w:rPr>
        <w:rFonts w:hint="default"/>
        <w:lang w:val="en-US"/>
      </w:rPr>
    </w:lvl>
    <w:lvl w:ilvl="1" w:tplc="10FA9C16">
      <w:start w:val="1"/>
      <w:numFmt w:val="taiwaneseCountingThousand"/>
      <w:lvlText w:val="(%2)"/>
      <w:lvlJc w:val="left"/>
      <w:pPr>
        <w:tabs>
          <w:tab w:val="num" w:pos="974"/>
        </w:tabs>
        <w:ind w:left="974" w:hanging="480"/>
      </w:pPr>
      <w:rPr>
        <w:rFonts w:ascii="標楷體" w:eastAsia="標楷體" w:hAnsi="標楷體" w:hint="default"/>
      </w:rPr>
    </w:lvl>
    <w:lvl w:ilvl="2" w:tplc="0409001B">
      <w:start w:val="1"/>
      <w:numFmt w:val="lowerRoman"/>
      <w:lvlText w:val="%3."/>
      <w:lvlJc w:val="right"/>
      <w:pPr>
        <w:tabs>
          <w:tab w:val="num" w:pos="1454"/>
        </w:tabs>
        <w:ind w:left="1454" w:hanging="480"/>
      </w:pPr>
    </w:lvl>
    <w:lvl w:ilvl="3" w:tplc="0409000F">
      <w:start w:val="1"/>
      <w:numFmt w:val="decimal"/>
      <w:lvlText w:val="%4."/>
      <w:lvlJc w:val="left"/>
      <w:pPr>
        <w:tabs>
          <w:tab w:val="num" w:pos="1934"/>
        </w:tabs>
        <w:ind w:left="1934" w:hanging="480"/>
      </w:pPr>
      <w:rPr>
        <w:rFonts w:hint="default"/>
      </w:rPr>
    </w:lvl>
    <w:lvl w:ilvl="4" w:tplc="0409000F">
      <w:start w:val="1"/>
      <w:numFmt w:val="decimal"/>
      <w:lvlText w:val="%5."/>
      <w:lvlJc w:val="left"/>
      <w:pPr>
        <w:tabs>
          <w:tab w:val="num" w:pos="2414"/>
        </w:tabs>
        <w:ind w:left="2414" w:hanging="480"/>
      </w:pPr>
    </w:lvl>
    <w:lvl w:ilvl="5" w:tplc="449EBD3C">
      <w:start w:val="1"/>
      <w:numFmt w:val="taiwaneseCountingThousand"/>
      <w:lvlText w:val="（%6）"/>
      <w:lvlJc w:val="left"/>
      <w:pPr>
        <w:ind w:left="3278" w:hanging="864"/>
      </w:pPr>
      <w:rPr>
        <w:rFonts w:cs="Times New Roman" w:hint="default"/>
        <w:w w:val="100"/>
      </w:rPr>
    </w:lvl>
    <w:lvl w:ilvl="6" w:tplc="0409000F" w:tentative="1">
      <w:start w:val="1"/>
      <w:numFmt w:val="decimal"/>
      <w:lvlText w:val="%7."/>
      <w:lvlJc w:val="left"/>
      <w:pPr>
        <w:tabs>
          <w:tab w:val="num" w:pos="3374"/>
        </w:tabs>
        <w:ind w:left="3374" w:hanging="480"/>
      </w:pPr>
    </w:lvl>
    <w:lvl w:ilvl="7" w:tplc="04090019" w:tentative="1">
      <w:start w:val="1"/>
      <w:numFmt w:val="ideographTraditional"/>
      <w:lvlText w:val="%8、"/>
      <w:lvlJc w:val="left"/>
      <w:pPr>
        <w:tabs>
          <w:tab w:val="num" w:pos="3854"/>
        </w:tabs>
        <w:ind w:left="3854" w:hanging="480"/>
      </w:pPr>
    </w:lvl>
    <w:lvl w:ilvl="8" w:tplc="0409001B" w:tentative="1">
      <w:start w:val="1"/>
      <w:numFmt w:val="lowerRoman"/>
      <w:lvlText w:val="%9."/>
      <w:lvlJc w:val="right"/>
      <w:pPr>
        <w:tabs>
          <w:tab w:val="num" w:pos="4334"/>
        </w:tabs>
        <w:ind w:left="4334" w:hanging="480"/>
      </w:pPr>
    </w:lvl>
  </w:abstractNum>
  <w:abstractNum w:abstractNumId="4" w15:restartNumberingAfterBreak="0">
    <w:nsid w:val="129B6D13"/>
    <w:multiLevelType w:val="hybridMultilevel"/>
    <w:tmpl w:val="FC363F0C"/>
    <w:lvl w:ilvl="0" w:tplc="EC202C6E">
      <w:start w:val="1"/>
      <w:numFmt w:val="taiwaneseCountingThousand"/>
      <w:lvlText w:val="%1、"/>
      <w:lvlJc w:val="right"/>
      <w:pPr>
        <w:ind w:left="1920" w:hanging="480"/>
      </w:pPr>
      <w:rPr>
        <w:rFonts w:hint="default"/>
      </w:rPr>
    </w:lvl>
    <w:lvl w:ilvl="1" w:tplc="B29A51AE">
      <w:start w:val="1"/>
      <w:numFmt w:val="taiwaneseCountingThousand"/>
      <w:lvlText w:val="(%2)"/>
      <w:lvlJc w:val="center"/>
      <w:pPr>
        <w:ind w:left="2400" w:hanging="480"/>
      </w:pPr>
      <w:rPr>
        <w:rFonts w:hint="default"/>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15B8600A"/>
    <w:multiLevelType w:val="hybridMultilevel"/>
    <w:tmpl w:val="298C4218"/>
    <w:lvl w:ilvl="0" w:tplc="B29A51AE">
      <w:start w:val="1"/>
      <w:numFmt w:val="taiwaneseCountingThousand"/>
      <w:lvlText w:val="(%1)"/>
      <w:lvlJc w:val="center"/>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6" w15:restartNumberingAfterBreak="0">
    <w:nsid w:val="190F0BB9"/>
    <w:multiLevelType w:val="multilevel"/>
    <w:tmpl w:val="9A0E9AE4"/>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lang w:val="en-US"/>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7" w15:restartNumberingAfterBreak="0">
    <w:nsid w:val="196312EE"/>
    <w:multiLevelType w:val="hybridMultilevel"/>
    <w:tmpl w:val="AB8CA708"/>
    <w:lvl w:ilvl="0" w:tplc="EC202C6E">
      <w:start w:val="1"/>
      <w:numFmt w:val="taiwaneseCountingThousand"/>
      <w:lvlText w:val="%1、"/>
      <w:lvlJc w:val="right"/>
      <w:pPr>
        <w:ind w:left="1920" w:hanging="48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20790207"/>
    <w:multiLevelType w:val="multilevel"/>
    <w:tmpl w:val="CBA2973A"/>
    <w:lvl w:ilvl="0">
      <w:start w:val="1"/>
      <w:numFmt w:val="taiwaneseCountingThousand"/>
      <w:suff w:val="nothing"/>
      <w:lvlText w:val="%1、"/>
      <w:lvlJc w:val="left"/>
      <w:pPr>
        <w:ind w:left="990" w:hanging="510"/>
      </w:pPr>
      <w:rPr>
        <w:rFonts w:hint="eastAsia"/>
      </w:rPr>
    </w:lvl>
    <w:lvl w:ilvl="1">
      <w:start w:val="1"/>
      <w:numFmt w:val="decimal"/>
      <w:lvlText w:val="%2."/>
      <w:lvlJc w:val="left"/>
      <w:pPr>
        <w:tabs>
          <w:tab w:val="num" w:pos="660"/>
        </w:tabs>
        <w:ind w:left="660" w:hanging="480"/>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15:restartNumberingAfterBreak="0">
    <w:nsid w:val="23745943"/>
    <w:multiLevelType w:val="multilevel"/>
    <w:tmpl w:val="EA507F02"/>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strike/>
        <w:color w:val="FF0000"/>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0" w15:restartNumberingAfterBreak="0">
    <w:nsid w:val="25340685"/>
    <w:multiLevelType w:val="hybridMultilevel"/>
    <w:tmpl w:val="C97C4840"/>
    <w:lvl w:ilvl="0" w:tplc="9C18ED80">
      <w:start w:val="1"/>
      <w:numFmt w:val="taiwaneseCountingThousand"/>
      <w:lvlText w:val="%1、"/>
      <w:lvlJc w:val="left"/>
      <w:pPr>
        <w:tabs>
          <w:tab w:val="num" w:pos="851"/>
        </w:tabs>
        <w:ind w:left="851" w:hanging="851"/>
      </w:pPr>
      <w:rPr>
        <w:rFonts w:hint="eastAsia"/>
      </w:rPr>
    </w:lvl>
    <w:lvl w:ilvl="1" w:tplc="554825B8">
      <w:start w:val="1"/>
      <w:numFmt w:val="taiwaneseCountingThousand"/>
      <w:lvlText w:val="(%2)"/>
      <w:lvlJc w:val="left"/>
      <w:pPr>
        <w:tabs>
          <w:tab w:val="num" w:pos="1418"/>
        </w:tabs>
        <w:ind w:left="1418" w:hanging="567"/>
      </w:pPr>
      <w:rPr>
        <w:rFonts w:hint="eastAsia"/>
      </w:rPr>
    </w:lvl>
    <w:lvl w:ilvl="2" w:tplc="BB589D7E">
      <w:start w:val="1"/>
      <w:numFmt w:val="decimal"/>
      <w:lvlText w:val="(%3)"/>
      <w:lvlJc w:val="left"/>
      <w:pPr>
        <w:tabs>
          <w:tab w:val="num" w:pos="2421"/>
        </w:tabs>
        <w:ind w:left="1701" w:firstLine="0"/>
      </w:pPr>
      <w:rPr>
        <w:rFonts w:hint="eastAsia"/>
      </w:rPr>
    </w:lvl>
    <w:lvl w:ilvl="3" w:tplc="85F0D300">
      <w:start w:val="5"/>
      <w:numFmt w:val="taiwaneseCountingThousand"/>
      <w:lvlText w:val="第%4條"/>
      <w:lvlJc w:val="left"/>
      <w:pPr>
        <w:tabs>
          <w:tab w:val="num" w:pos="2565"/>
        </w:tabs>
        <w:ind w:left="2565" w:hanging="1125"/>
      </w:pPr>
      <w:rPr>
        <w:rFonts w:hint="eastAsia"/>
      </w:rPr>
    </w:lvl>
    <w:lvl w:ilvl="4" w:tplc="184EAFBC">
      <w:start w:val="1"/>
      <w:numFmt w:val="taiwaneseCountingThousand"/>
      <w:lvlText w:val="（%5）"/>
      <w:lvlJc w:val="left"/>
      <w:pPr>
        <w:tabs>
          <w:tab w:val="num" w:pos="2730"/>
        </w:tabs>
        <w:ind w:left="2730" w:hanging="810"/>
      </w:pPr>
      <w:rPr>
        <w:rFonts w:hint="eastAsia"/>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6B4018D"/>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2" w15:restartNumberingAfterBreak="0">
    <w:nsid w:val="2A7B7CBA"/>
    <w:multiLevelType w:val="hybridMultilevel"/>
    <w:tmpl w:val="DB7E223A"/>
    <w:lvl w:ilvl="0" w:tplc="55FC14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DD924A7"/>
    <w:multiLevelType w:val="hybridMultilevel"/>
    <w:tmpl w:val="B5E6C89C"/>
    <w:lvl w:ilvl="0" w:tplc="949A6048">
      <w:start w:val="1"/>
      <w:numFmt w:val="taiwaneseCountingThousand"/>
      <w:lvlText w:val="(%1)"/>
      <w:lvlJc w:val="left"/>
      <w:pPr>
        <w:ind w:left="652" w:hanging="480"/>
      </w:pPr>
      <w:rPr>
        <w:rFonts w:ascii="標楷體" w:eastAsia="標楷體" w:hAnsi="標楷體" w:hint="default"/>
      </w:rPr>
    </w:lvl>
    <w:lvl w:ilvl="1" w:tplc="04090019" w:tentative="1">
      <w:start w:val="1"/>
      <w:numFmt w:val="ideographTraditional"/>
      <w:lvlText w:val="%2、"/>
      <w:lvlJc w:val="left"/>
      <w:pPr>
        <w:ind w:left="1132" w:hanging="480"/>
      </w:pPr>
    </w:lvl>
    <w:lvl w:ilvl="2" w:tplc="0409001B" w:tentative="1">
      <w:start w:val="1"/>
      <w:numFmt w:val="lowerRoman"/>
      <w:lvlText w:val="%3."/>
      <w:lvlJc w:val="right"/>
      <w:pPr>
        <w:ind w:left="1612" w:hanging="480"/>
      </w:pPr>
    </w:lvl>
    <w:lvl w:ilvl="3" w:tplc="0409000F" w:tentative="1">
      <w:start w:val="1"/>
      <w:numFmt w:val="decimal"/>
      <w:lvlText w:val="%4."/>
      <w:lvlJc w:val="left"/>
      <w:pPr>
        <w:ind w:left="2092" w:hanging="480"/>
      </w:pPr>
    </w:lvl>
    <w:lvl w:ilvl="4" w:tplc="04090019" w:tentative="1">
      <w:start w:val="1"/>
      <w:numFmt w:val="ideographTraditional"/>
      <w:lvlText w:val="%5、"/>
      <w:lvlJc w:val="left"/>
      <w:pPr>
        <w:ind w:left="2572" w:hanging="480"/>
      </w:pPr>
    </w:lvl>
    <w:lvl w:ilvl="5" w:tplc="0409001B" w:tentative="1">
      <w:start w:val="1"/>
      <w:numFmt w:val="lowerRoman"/>
      <w:lvlText w:val="%6."/>
      <w:lvlJc w:val="right"/>
      <w:pPr>
        <w:ind w:left="3052" w:hanging="480"/>
      </w:pPr>
    </w:lvl>
    <w:lvl w:ilvl="6" w:tplc="0409000F" w:tentative="1">
      <w:start w:val="1"/>
      <w:numFmt w:val="decimal"/>
      <w:lvlText w:val="%7."/>
      <w:lvlJc w:val="left"/>
      <w:pPr>
        <w:ind w:left="3532" w:hanging="480"/>
      </w:pPr>
    </w:lvl>
    <w:lvl w:ilvl="7" w:tplc="04090019" w:tentative="1">
      <w:start w:val="1"/>
      <w:numFmt w:val="ideographTraditional"/>
      <w:lvlText w:val="%8、"/>
      <w:lvlJc w:val="left"/>
      <w:pPr>
        <w:ind w:left="4012" w:hanging="480"/>
      </w:pPr>
    </w:lvl>
    <w:lvl w:ilvl="8" w:tplc="0409001B" w:tentative="1">
      <w:start w:val="1"/>
      <w:numFmt w:val="lowerRoman"/>
      <w:lvlText w:val="%9."/>
      <w:lvlJc w:val="right"/>
      <w:pPr>
        <w:ind w:left="4492" w:hanging="480"/>
      </w:pPr>
    </w:lvl>
  </w:abstractNum>
  <w:abstractNum w:abstractNumId="14" w15:restartNumberingAfterBreak="0">
    <w:nsid w:val="33E51180"/>
    <w:multiLevelType w:val="hybridMultilevel"/>
    <w:tmpl w:val="1BEECC4E"/>
    <w:lvl w:ilvl="0" w:tplc="9D0682CC">
      <w:start w:val="4"/>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51179C5"/>
    <w:multiLevelType w:val="hybridMultilevel"/>
    <w:tmpl w:val="CABC295E"/>
    <w:lvl w:ilvl="0" w:tplc="B9346EF2">
      <w:start w:val="5"/>
      <w:numFmt w:val="taiwaneseCountingThousand"/>
      <w:lvlText w:val="%1、"/>
      <w:lvlJc w:val="left"/>
      <w:pPr>
        <w:ind w:left="1853" w:hanging="72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6" w15:restartNumberingAfterBreak="0">
    <w:nsid w:val="39BD5810"/>
    <w:multiLevelType w:val="hybridMultilevel"/>
    <w:tmpl w:val="5518FB42"/>
    <w:lvl w:ilvl="0" w:tplc="02E8D906">
      <w:start w:val="8"/>
      <w:numFmt w:val="taiwaneseCountingThousand"/>
      <w:lvlText w:val="第%1條"/>
      <w:lvlJc w:val="left"/>
      <w:pPr>
        <w:tabs>
          <w:tab w:val="num" w:pos="1140"/>
        </w:tabs>
        <w:ind w:left="1140" w:hanging="11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AEB0F1D"/>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8" w15:restartNumberingAfterBreak="0">
    <w:nsid w:val="3C45528F"/>
    <w:multiLevelType w:val="multilevel"/>
    <w:tmpl w:val="05C4A03A"/>
    <w:lvl w:ilvl="0">
      <w:start w:val="1"/>
      <w:numFmt w:val="taiwaneseCountingThousand"/>
      <w:lvlText w:val="%1、"/>
      <w:lvlJc w:val="left"/>
      <w:pPr>
        <w:ind w:left="4025" w:hanging="480"/>
      </w:pPr>
    </w:lvl>
    <w:lvl w:ilvl="1">
      <w:start w:val="1"/>
      <w:numFmt w:val="decimal"/>
      <w:lvlText w:val="%2、"/>
      <w:lvlJc w:val="left"/>
      <w:pPr>
        <w:ind w:left="4505" w:hanging="480"/>
      </w:pPr>
    </w:lvl>
    <w:lvl w:ilvl="2">
      <w:start w:val="1"/>
      <w:numFmt w:val="lowerRoman"/>
      <w:lvlText w:val="%3."/>
      <w:lvlJc w:val="right"/>
      <w:pPr>
        <w:ind w:left="4985" w:hanging="480"/>
      </w:pPr>
    </w:lvl>
    <w:lvl w:ilvl="3">
      <w:start w:val="1"/>
      <w:numFmt w:val="decimal"/>
      <w:lvlText w:val="%4."/>
      <w:lvlJc w:val="left"/>
      <w:pPr>
        <w:ind w:left="5465" w:hanging="480"/>
      </w:pPr>
    </w:lvl>
    <w:lvl w:ilvl="4">
      <w:start w:val="1"/>
      <w:numFmt w:val="decimal"/>
      <w:lvlText w:val="%5、"/>
      <w:lvlJc w:val="left"/>
      <w:pPr>
        <w:ind w:left="5945" w:hanging="480"/>
      </w:pPr>
    </w:lvl>
    <w:lvl w:ilvl="5">
      <w:start w:val="1"/>
      <w:numFmt w:val="lowerRoman"/>
      <w:lvlText w:val="%6."/>
      <w:lvlJc w:val="right"/>
      <w:pPr>
        <w:ind w:left="6425" w:hanging="480"/>
      </w:pPr>
    </w:lvl>
    <w:lvl w:ilvl="6">
      <w:start w:val="1"/>
      <w:numFmt w:val="decimal"/>
      <w:lvlText w:val="%7."/>
      <w:lvlJc w:val="left"/>
      <w:pPr>
        <w:ind w:left="6905" w:hanging="480"/>
      </w:pPr>
    </w:lvl>
    <w:lvl w:ilvl="7">
      <w:start w:val="1"/>
      <w:numFmt w:val="decimal"/>
      <w:lvlText w:val="%8、"/>
      <w:lvlJc w:val="left"/>
      <w:pPr>
        <w:ind w:left="7385" w:hanging="480"/>
      </w:pPr>
    </w:lvl>
    <w:lvl w:ilvl="8">
      <w:start w:val="1"/>
      <w:numFmt w:val="lowerRoman"/>
      <w:lvlText w:val="%9."/>
      <w:lvlJc w:val="right"/>
      <w:pPr>
        <w:ind w:left="7865" w:hanging="480"/>
      </w:pPr>
    </w:lvl>
  </w:abstractNum>
  <w:abstractNum w:abstractNumId="19" w15:restartNumberingAfterBreak="0">
    <w:nsid w:val="3DCE586B"/>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0" w15:restartNumberingAfterBreak="0">
    <w:nsid w:val="43084AC3"/>
    <w:multiLevelType w:val="multilevel"/>
    <w:tmpl w:val="9CE0C600"/>
    <w:lvl w:ilvl="0">
      <w:start w:val="1"/>
      <w:numFmt w:val="decimal"/>
      <w:lvlText w:val="第%1條"/>
      <w:lvlJc w:val="left"/>
      <w:pPr>
        <w:ind w:left="1140" w:hanging="1140"/>
      </w:pPr>
      <w:rPr>
        <w:vertAlign w:val="baseline"/>
      </w:rPr>
    </w:lvl>
    <w:lvl w:ilvl="1">
      <w:start w:val="1"/>
      <w:numFmt w:val="decimal"/>
      <w:lvlText w:val="(%2)"/>
      <w:lvlJc w:val="left"/>
      <w:pPr>
        <w:ind w:left="974" w:hanging="479"/>
      </w:pPr>
      <w:rPr>
        <w:rFonts w:ascii="標楷體" w:eastAsia="標楷體" w:hAnsi="標楷體" w:cs="標楷體"/>
        <w:vertAlign w:val="baseline"/>
      </w:rPr>
    </w:lvl>
    <w:lvl w:ilvl="2">
      <w:start w:val="1"/>
      <w:numFmt w:val="lowerRoman"/>
      <w:lvlText w:val="%3."/>
      <w:lvlJc w:val="right"/>
      <w:pPr>
        <w:ind w:left="1454" w:hanging="480"/>
      </w:pPr>
      <w:rPr>
        <w:vertAlign w:val="baseline"/>
      </w:rPr>
    </w:lvl>
    <w:lvl w:ilvl="3">
      <w:start w:val="1"/>
      <w:numFmt w:val="decimal"/>
      <w:lvlText w:val="%4."/>
      <w:lvlJc w:val="left"/>
      <w:pPr>
        <w:ind w:left="1934" w:hanging="480"/>
      </w:pPr>
      <w:rPr>
        <w:vertAlign w:val="baseline"/>
      </w:rPr>
    </w:lvl>
    <w:lvl w:ilvl="4">
      <w:start w:val="1"/>
      <w:numFmt w:val="decimal"/>
      <w:lvlText w:val="%5."/>
      <w:lvlJc w:val="left"/>
      <w:pPr>
        <w:ind w:left="2414" w:hanging="480"/>
      </w:pPr>
      <w:rPr>
        <w:vertAlign w:val="baseline"/>
      </w:rPr>
    </w:lvl>
    <w:lvl w:ilvl="5">
      <w:start w:val="1"/>
      <w:numFmt w:val="decimal"/>
      <w:lvlText w:val="（%6）"/>
      <w:lvlJc w:val="left"/>
      <w:pPr>
        <w:ind w:left="3278" w:hanging="864"/>
      </w:pPr>
      <w:rPr>
        <w:vertAlign w:val="baseline"/>
      </w:rPr>
    </w:lvl>
    <w:lvl w:ilvl="6">
      <w:start w:val="1"/>
      <w:numFmt w:val="decimal"/>
      <w:lvlText w:val="%7."/>
      <w:lvlJc w:val="left"/>
      <w:pPr>
        <w:ind w:left="3374" w:hanging="480"/>
      </w:pPr>
      <w:rPr>
        <w:vertAlign w:val="baseline"/>
      </w:rPr>
    </w:lvl>
    <w:lvl w:ilvl="7">
      <w:start w:val="1"/>
      <w:numFmt w:val="decimal"/>
      <w:lvlText w:val="%8、"/>
      <w:lvlJc w:val="left"/>
      <w:pPr>
        <w:ind w:left="3854" w:hanging="480"/>
      </w:pPr>
      <w:rPr>
        <w:vertAlign w:val="baseline"/>
      </w:rPr>
    </w:lvl>
    <w:lvl w:ilvl="8">
      <w:start w:val="1"/>
      <w:numFmt w:val="lowerRoman"/>
      <w:lvlText w:val="%9."/>
      <w:lvlJc w:val="right"/>
      <w:pPr>
        <w:ind w:left="4334" w:hanging="480"/>
      </w:pPr>
      <w:rPr>
        <w:vertAlign w:val="baseline"/>
      </w:rPr>
    </w:lvl>
  </w:abstractNum>
  <w:abstractNum w:abstractNumId="21" w15:restartNumberingAfterBreak="0">
    <w:nsid w:val="44472450"/>
    <w:multiLevelType w:val="hybridMultilevel"/>
    <w:tmpl w:val="A0FA1776"/>
    <w:lvl w:ilvl="0" w:tplc="10FA9C16">
      <w:start w:val="1"/>
      <w:numFmt w:val="taiwaneseCountingThousand"/>
      <w:lvlText w:val="(%1)"/>
      <w:lvlJc w:val="left"/>
      <w:pPr>
        <w:ind w:left="1680" w:hanging="480"/>
      </w:pPr>
      <w:rPr>
        <w:rFonts w:ascii="標楷體" w:eastAsia="標楷體" w:hAnsi="標楷體"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4568709D"/>
    <w:multiLevelType w:val="multilevel"/>
    <w:tmpl w:val="6C403220"/>
    <w:lvl w:ilvl="0">
      <w:start w:val="1"/>
      <w:numFmt w:val="taiwaneseCountingThousand"/>
      <w:suff w:val="nothing"/>
      <w:lvlText w:val="%1、"/>
      <w:lvlJc w:val="left"/>
      <w:pPr>
        <w:ind w:left="990" w:hanging="510"/>
      </w:pPr>
      <w:rPr>
        <w:rFonts w:hint="eastAsia"/>
      </w:rPr>
    </w:lvl>
    <w:lvl w:ilvl="1">
      <w:start w:val="1"/>
      <w:numFmt w:val="decimal"/>
      <w:lvlText w:val="%2."/>
      <w:lvlJc w:val="left"/>
      <w:pPr>
        <w:tabs>
          <w:tab w:val="num" w:pos="720"/>
        </w:tabs>
        <w:ind w:left="720" w:hanging="480"/>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3" w15:restartNumberingAfterBreak="0">
    <w:nsid w:val="472925E1"/>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4" w15:restartNumberingAfterBreak="0">
    <w:nsid w:val="47D90E8B"/>
    <w:multiLevelType w:val="hybridMultilevel"/>
    <w:tmpl w:val="309AEE3A"/>
    <w:lvl w:ilvl="0" w:tplc="5D920AEA">
      <w:start w:val="1"/>
      <w:numFmt w:val="taiwaneseCountingThousand"/>
      <w:lvlText w:val="(%1)"/>
      <w:lvlJc w:val="left"/>
      <w:pPr>
        <w:ind w:left="1128" w:hanging="720"/>
      </w:pPr>
      <w:rPr>
        <w:rFonts w:hint="default"/>
      </w:rPr>
    </w:lvl>
    <w:lvl w:ilvl="1" w:tplc="04090019" w:tentative="1">
      <w:start w:val="1"/>
      <w:numFmt w:val="ideographTraditional"/>
      <w:lvlText w:val="%2、"/>
      <w:lvlJc w:val="left"/>
      <w:pPr>
        <w:ind w:left="1368" w:hanging="480"/>
      </w:pPr>
    </w:lvl>
    <w:lvl w:ilvl="2" w:tplc="0409001B" w:tentative="1">
      <w:start w:val="1"/>
      <w:numFmt w:val="lowerRoman"/>
      <w:lvlText w:val="%3."/>
      <w:lvlJc w:val="right"/>
      <w:pPr>
        <w:ind w:left="1848" w:hanging="480"/>
      </w:pPr>
    </w:lvl>
    <w:lvl w:ilvl="3" w:tplc="0409000F" w:tentative="1">
      <w:start w:val="1"/>
      <w:numFmt w:val="decimal"/>
      <w:lvlText w:val="%4."/>
      <w:lvlJc w:val="left"/>
      <w:pPr>
        <w:ind w:left="2328" w:hanging="480"/>
      </w:pPr>
    </w:lvl>
    <w:lvl w:ilvl="4" w:tplc="04090019" w:tentative="1">
      <w:start w:val="1"/>
      <w:numFmt w:val="ideographTraditional"/>
      <w:lvlText w:val="%5、"/>
      <w:lvlJc w:val="left"/>
      <w:pPr>
        <w:ind w:left="2808" w:hanging="480"/>
      </w:pPr>
    </w:lvl>
    <w:lvl w:ilvl="5" w:tplc="0409001B" w:tentative="1">
      <w:start w:val="1"/>
      <w:numFmt w:val="lowerRoman"/>
      <w:lvlText w:val="%6."/>
      <w:lvlJc w:val="right"/>
      <w:pPr>
        <w:ind w:left="3288" w:hanging="480"/>
      </w:pPr>
    </w:lvl>
    <w:lvl w:ilvl="6" w:tplc="0409000F" w:tentative="1">
      <w:start w:val="1"/>
      <w:numFmt w:val="decimal"/>
      <w:lvlText w:val="%7."/>
      <w:lvlJc w:val="left"/>
      <w:pPr>
        <w:ind w:left="3768" w:hanging="480"/>
      </w:pPr>
    </w:lvl>
    <w:lvl w:ilvl="7" w:tplc="04090019" w:tentative="1">
      <w:start w:val="1"/>
      <w:numFmt w:val="ideographTraditional"/>
      <w:lvlText w:val="%8、"/>
      <w:lvlJc w:val="left"/>
      <w:pPr>
        <w:ind w:left="4248" w:hanging="480"/>
      </w:pPr>
    </w:lvl>
    <w:lvl w:ilvl="8" w:tplc="0409001B" w:tentative="1">
      <w:start w:val="1"/>
      <w:numFmt w:val="lowerRoman"/>
      <w:lvlText w:val="%9."/>
      <w:lvlJc w:val="right"/>
      <w:pPr>
        <w:ind w:left="4728" w:hanging="480"/>
      </w:pPr>
    </w:lvl>
  </w:abstractNum>
  <w:abstractNum w:abstractNumId="25" w15:restartNumberingAfterBreak="0">
    <w:nsid w:val="4A264A23"/>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6" w15:restartNumberingAfterBreak="0">
    <w:nsid w:val="4BB403B7"/>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7" w15:restartNumberingAfterBreak="0">
    <w:nsid w:val="4BD56030"/>
    <w:multiLevelType w:val="multilevel"/>
    <w:tmpl w:val="0A941A04"/>
    <w:lvl w:ilvl="0">
      <w:start w:val="1"/>
      <w:numFmt w:val="taiwaneseCountingThousand"/>
      <w:lvlText w:val="(%1)"/>
      <w:lvlJc w:val="left"/>
      <w:pPr>
        <w:ind w:left="2559" w:hanging="705"/>
      </w:pPr>
      <w:rPr>
        <w:rFonts w:hint="default"/>
        <w:sz w:val="28"/>
        <w:szCs w:val="28"/>
      </w:rPr>
    </w:lvl>
    <w:lvl w:ilvl="1">
      <w:start w:val="1"/>
      <w:numFmt w:val="decimal"/>
      <w:lvlText w:val="%2、"/>
      <w:lvlJc w:val="left"/>
      <w:pPr>
        <w:ind w:left="2814" w:hanging="480"/>
      </w:pPr>
    </w:lvl>
    <w:lvl w:ilvl="2">
      <w:start w:val="1"/>
      <w:numFmt w:val="lowerRoman"/>
      <w:lvlText w:val="%3."/>
      <w:lvlJc w:val="right"/>
      <w:pPr>
        <w:ind w:left="3294" w:hanging="480"/>
      </w:pPr>
    </w:lvl>
    <w:lvl w:ilvl="3">
      <w:start w:val="1"/>
      <w:numFmt w:val="decimal"/>
      <w:lvlText w:val="%4."/>
      <w:lvlJc w:val="left"/>
      <w:pPr>
        <w:ind w:left="3774" w:hanging="480"/>
      </w:pPr>
    </w:lvl>
    <w:lvl w:ilvl="4">
      <w:start w:val="1"/>
      <w:numFmt w:val="decimal"/>
      <w:lvlText w:val="%5、"/>
      <w:lvlJc w:val="left"/>
      <w:pPr>
        <w:ind w:left="4254" w:hanging="480"/>
      </w:pPr>
    </w:lvl>
    <w:lvl w:ilvl="5">
      <w:start w:val="1"/>
      <w:numFmt w:val="lowerRoman"/>
      <w:lvlText w:val="%6."/>
      <w:lvlJc w:val="right"/>
      <w:pPr>
        <w:ind w:left="4734" w:hanging="480"/>
      </w:pPr>
    </w:lvl>
    <w:lvl w:ilvl="6">
      <w:start w:val="1"/>
      <w:numFmt w:val="decimal"/>
      <w:lvlText w:val="%7."/>
      <w:lvlJc w:val="left"/>
      <w:pPr>
        <w:ind w:left="5214" w:hanging="480"/>
      </w:pPr>
    </w:lvl>
    <w:lvl w:ilvl="7">
      <w:start w:val="1"/>
      <w:numFmt w:val="decimal"/>
      <w:lvlText w:val="%8、"/>
      <w:lvlJc w:val="left"/>
      <w:pPr>
        <w:ind w:left="5694" w:hanging="480"/>
      </w:pPr>
    </w:lvl>
    <w:lvl w:ilvl="8">
      <w:start w:val="1"/>
      <w:numFmt w:val="lowerRoman"/>
      <w:lvlText w:val="%9."/>
      <w:lvlJc w:val="right"/>
      <w:pPr>
        <w:ind w:left="6174" w:hanging="480"/>
      </w:pPr>
    </w:lvl>
  </w:abstractNum>
  <w:abstractNum w:abstractNumId="28" w15:restartNumberingAfterBreak="0">
    <w:nsid w:val="4D626A9F"/>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29" w15:restartNumberingAfterBreak="0">
    <w:nsid w:val="4EFD7D3A"/>
    <w:multiLevelType w:val="multilevel"/>
    <w:tmpl w:val="05C4A03A"/>
    <w:lvl w:ilvl="0">
      <w:start w:val="1"/>
      <w:numFmt w:val="taiwaneseCountingThousand"/>
      <w:lvlText w:val="%1、"/>
      <w:lvlJc w:val="left"/>
      <w:pPr>
        <w:ind w:left="4025" w:hanging="480"/>
      </w:pPr>
    </w:lvl>
    <w:lvl w:ilvl="1">
      <w:start w:val="1"/>
      <w:numFmt w:val="decimal"/>
      <w:lvlText w:val="%2、"/>
      <w:lvlJc w:val="left"/>
      <w:pPr>
        <w:ind w:left="4505" w:hanging="480"/>
      </w:pPr>
    </w:lvl>
    <w:lvl w:ilvl="2">
      <w:start w:val="1"/>
      <w:numFmt w:val="lowerRoman"/>
      <w:lvlText w:val="%3."/>
      <w:lvlJc w:val="right"/>
      <w:pPr>
        <w:ind w:left="4985" w:hanging="480"/>
      </w:pPr>
    </w:lvl>
    <w:lvl w:ilvl="3">
      <w:start w:val="1"/>
      <w:numFmt w:val="decimal"/>
      <w:lvlText w:val="%4."/>
      <w:lvlJc w:val="left"/>
      <w:pPr>
        <w:ind w:left="5465" w:hanging="480"/>
      </w:pPr>
    </w:lvl>
    <w:lvl w:ilvl="4">
      <w:start w:val="1"/>
      <w:numFmt w:val="decimal"/>
      <w:lvlText w:val="%5、"/>
      <w:lvlJc w:val="left"/>
      <w:pPr>
        <w:ind w:left="5945" w:hanging="480"/>
      </w:pPr>
    </w:lvl>
    <w:lvl w:ilvl="5">
      <w:start w:val="1"/>
      <w:numFmt w:val="lowerRoman"/>
      <w:lvlText w:val="%6."/>
      <w:lvlJc w:val="right"/>
      <w:pPr>
        <w:ind w:left="6425" w:hanging="480"/>
      </w:pPr>
    </w:lvl>
    <w:lvl w:ilvl="6">
      <w:start w:val="1"/>
      <w:numFmt w:val="decimal"/>
      <w:lvlText w:val="%7."/>
      <w:lvlJc w:val="left"/>
      <w:pPr>
        <w:ind w:left="6905" w:hanging="480"/>
      </w:pPr>
    </w:lvl>
    <w:lvl w:ilvl="7">
      <w:start w:val="1"/>
      <w:numFmt w:val="decimal"/>
      <w:lvlText w:val="%8、"/>
      <w:lvlJc w:val="left"/>
      <w:pPr>
        <w:ind w:left="7385" w:hanging="480"/>
      </w:pPr>
    </w:lvl>
    <w:lvl w:ilvl="8">
      <w:start w:val="1"/>
      <w:numFmt w:val="lowerRoman"/>
      <w:lvlText w:val="%9."/>
      <w:lvlJc w:val="right"/>
      <w:pPr>
        <w:ind w:left="7865" w:hanging="480"/>
      </w:pPr>
    </w:lvl>
  </w:abstractNum>
  <w:abstractNum w:abstractNumId="30" w15:restartNumberingAfterBreak="0">
    <w:nsid w:val="4F037A4B"/>
    <w:multiLevelType w:val="hybridMultilevel"/>
    <w:tmpl w:val="AB8CA708"/>
    <w:lvl w:ilvl="0" w:tplc="EC202C6E">
      <w:start w:val="1"/>
      <w:numFmt w:val="taiwaneseCountingThousand"/>
      <w:lvlText w:val="%1、"/>
      <w:lvlJc w:val="right"/>
      <w:pPr>
        <w:ind w:left="1920" w:hanging="480"/>
      </w:pPr>
      <w:rPr>
        <w:rFonts w:hint="default"/>
      </w:rPr>
    </w:lvl>
    <w:lvl w:ilvl="1" w:tplc="04090019">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1" w15:restartNumberingAfterBreak="0">
    <w:nsid w:val="4FED7256"/>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2" w15:restartNumberingAfterBreak="0">
    <w:nsid w:val="506738B3"/>
    <w:multiLevelType w:val="hybridMultilevel"/>
    <w:tmpl w:val="9F04E36A"/>
    <w:lvl w:ilvl="0" w:tplc="6E3A223C">
      <w:start w:val="2"/>
      <w:numFmt w:val="taiwaneseCountingThousand"/>
      <w:lvlText w:val="%1、"/>
      <w:lvlJc w:val="left"/>
      <w:pPr>
        <w:ind w:left="1855" w:hanging="720"/>
      </w:pPr>
      <w:rPr>
        <w:rFonts w:hint="default"/>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3" w15:restartNumberingAfterBreak="0">
    <w:nsid w:val="51394A8D"/>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4" w15:restartNumberingAfterBreak="0">
    <w:nsid w:val="54D70726"/>
    <w:multiLevelType w:val="hybridMultilevel"/>
    <w:tmpl w:val="4D029FEE"/>
    <w:lvl w:ilvl="0" w:tplc="16760BAE">
      <w:start w:val="2"/>
      <w:numFmt w:val="decimal"/>
      <w:lvlText w:val="%1、"/>
      <w:lvlJc w:val="left"/>
      <w:pPr>
        <w:ind w:left="2400" w:hanging="72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35" w15:restartNumberingAfterBreak="0">
    <w:nsid w:val="55364170"/>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6" w15:restartNumberingAfterBreak="0">
    <w:nsid w:val="55567E63"/>
    <w:multiLevelType w:val="hybridMultilevel"/>
    <w:tmpl w:val="ECF87FE2"/>
    <w:lvl w:ilvl="0" w:tplc="04090015">
      <w:start w:val="1"/>
      <w:numFmt w:val="taiwaneseCountingThousand"/>
      <w:lvlText w:val="%1、"/>
      <w:lvlJc w:val="left"/>
      <w:pPr>
        <w:tabs>
          <w:tab w:val="num" w:pos="392"/>
        </w:tabs>
        <w:ind w:left="392" w:hanging="480"/>
      </w:pPr>
    </w:lvl>
    <w:lvl w:ilvl="1" w:tplc="04090019" w:tentative="1">
      <w:start w:val="1"/>
      <w:numFmt w:val="ideographTraditional"/>
      <w:lvlText w:val="%2、"/>
      <w:lvlJc w:val="left"/>
      <w:pPr>
        <w:tabs>
          <w:tab w:val="num" w:pos="872"/>
        </w:tabs>
        <w:ind w:left="872" w:hanging="480"/>
      </w:pPr>
    </w:lvl>
    <w:lvl w:ilvl="2" w:tplc="0409001B" w:tentative="1">
      <w:start w:val="1"/>
      <w:numFmt w:val="lowerRoman"/>
      <w:lvlText w:val="%3."/>
      <w:lvlJc w:val="right"/>
      <w:pPr>
        <w:tabs>
          <w:tab w:val="num" w:pos="1352"/>
        </w:tabs>
        <w:ind w:left="1352" w:hanging="480"/>
      </w:pPr>
    </w:lvl>
    <w:lvl w:ilvl="3" w:tplc="0409000F" w:tentative="1">
      <w:start w:val="1"/>
      <w:numFmt w:val="decimal"/>
      <w:lvlText w:val="%4."/>
      <w:lvlJc w:val="left"/>
      <w:pPr>
        <w:tabs>
          <w:tab w:val="num" w:pos="1832"/>
        </w:tabs>
        <w:ind w:left="1832" w:hanging="480"/>
      </w:pPr>
    </w:lvl>
    <w:lvl w:ilvl="4" w:tplc="04090019" w:tentative="1">
      <w:start w:val="1"/>
      <w:numFmt w:val="ideographTraditional"/>
      <w:lvlText w:val="%5、"/>
      <w:lvlJc w:val="left"/>
      <w:pPr>
        <w:tabs>
          <w:tab w:val="num" w:pos="2312"/>
        </w:tabs>
        <w:ind w:left="2312" w:hanging="480"/>
      </w:pPr>
    </w:lvl>
    <w:lvl w:ilvl="5" w:tplc="0409001B" w:tentative="1">
      <w:start w:val="1"/>
      <w:numFmt w:val="lowerRoman"/>
      <w:lvlText w:val="%6."/>
      <w:lvlJc w:val="right"/>
      <w:pPr>
        <w:tabs>
          <w:tab w:val="num" w:pos="2792"/>
        </w:tabs>
        <w:ind w:left="2792" w:hanging="480"/>
      </w:pPr>
    </w:lvl>
    <w:lvl w:ilvl="6" w:tplc="0409000F" w:tentative="1">
      <w:start w:val="1"/>
      <w:numFmt w:val="decimal"/>
      <w:lvlText w:val="%7."/>
      <w:lvlJc w:val="left"/>
      <w:pPr>
        <w:tabs>
          <w:tab w:val="num" w:pos="3272"/>
        </w:tabs>
        <w:ind w:left="3272" w:hanging="480"/>
      </w:pPr>
    </w:lvl>
    <w:lvl w:ilvl="7" w:tplc="04090019" w:tentative="1">
      <w:start w:val="1"/>
      <w:numFmt w:val="ideographTraditional"/>
      <w:lvlText w:val="%8、"/>
      <w:lvlJc w:val="left"/>
      <w:pPr>
        <w:tabs>
          <w:tab w:val="num" w:pos="3752"/>
        </w:tabs>
        <w:ind w:left="3752" w:hanging="480"/>
      </w:pPr>
    </w:lvl>
    <w:lvl w:ilvl="8" w:tplc="0409001B" w:tentative="1">
      <w:start w:val="1"/>
      <w:numFmt w:val="lowerRoman"/>
      <w:lvlText w:val="%9."/>
      <w:lvlJc w:val="right"/>
      <w:pPr>
        <w:tabs>
          <w:tab w:val="num" w:pos="4232"/>
        </w:tabs>
        <w:ind w:left="4232" w:hanging="480"/>
      </w:pPr>
    </w:lvl>
  </w:abstractNum>
  <w:abstractNum w:abstractNumId="37" w15:restartNumberingAfterBreak="0">
    <w:nsid w:val="5CA01EE0"/>
    <w:multiLevelType w:val="hybridMultilevel"/>
    <w:tmpl w:val="3C18D240"/>
    <w:lvl w:ilvl="0" w:tplc="10FA9C16">
      <w:start w:val="1"/>
      <w:numFmt w:val="taiwaneseCountingThousand"/>
      <w:lvlText w:val="(%1)"/>
      <w:lvlJc w:val="left"/>
      <w:pPr>
        <w:ind w:left="1896" w:hanging="480"/>
      </w:pPr>
      <w:rPr>
        <w:rFonts w:ascii="標楷體" w:eastAsia="標楷體" w:hAnsi="標楷體"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8" w15:restartNumberingAfterBreak="0">
    <w:nsid w:val="5E830A49"/>
    <w:multiLevelType w:val="hybridMultilevel"/>
    <w:tmpl w:val="8760FCF0"/>
    <w:lvl w:ilvl="0" w:tplc="EB7693CC">
      <w:start w:val="1"/>
      <w:numFmt w:val="taiwaneseCountingThousand"/>
      <w:lvlText w:val="%1、"/>
      <w:lvlJc w:val="left"/>
      <w:pPr>
        <w:ind w:left="1855" w:hanging="720"/>
      </w:pPr>
      <w:rPr>
        <w:rFonts w:cs="Times New Roman" w:hint="default"/>
        <w:color w:val="0000FF"/>
        <w:w w:val="100"/>
      </w:r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39" w15:restartNumberingAfterBreak="0">
    <w:nsid w:val="5F9F29EF"/>
    <w:multiLevelType w:val="hybridMultilevel"/>
    <w:tmpl w:val="254ADF82"/>
    <w:lvl w:ilvl="0" w:tplc="9F62FE9A">
      <w:start w:val="3"/>
      <w:numFmt w:val="decimal"/>
      <w:lvlText w:val="%1、"/>
      <w:lvlJc w:val="left"/>
      <w:pPr>
        <w:ind w:left="2400" w:hanging="720"/>
      </w:pPr>
      <w:rPr>
        <w:rFonts w:hint="default"/>
      </w:rPr>
    </w:lvl>
    <w:lvl w:ilvl="1" w:tplc="04090019" w:tentative="1">
      <w:start w:val="1"/>
      <w:numFmt w:val="ideographTraditional"/>
      <w:lvlText w:val="%2、"/>
      <w:lvlJc w:val="left"/>
      <w:pPr>
        <w:ind w:left="2640" w:hanging="480"/>
      </w:pPr>
    </w:lvl>
    <w:lvl w:ilvl="2" w:tplc="0409001B" w:tentative="1">
      <w:start w:val="1"/>
      <w:numFmt w:val="lowerRoman"/>
      <w:lvlText w:val="%3."/>
      <w:lvlJc w:val="right"/>
      <w:pPr>
        <w:ind w:left="3120" w:hanging="480"/>
      </w:pPr>
    </w:lvl>
    <w:lvl w:ilvl="3" w:tplc="0409000F" w:tentative="1">
      <w:start w:val="1"/>
      <w:numFmt w:val="decimal"/>
      <w:lvlText w:val="%4."/>
      <w:lvlJc w:val="left"/>
      <w:pPr>
        <w:ind w:left="3600" w:hanging="480"/>
      </w:pPr>
    </w:lvl>
    <w:lvl w:ilvl="4" w:tplc="04090019" w:tentative="1">
      <w:start w:val="1"/>
      <w:numFmt w:val="ideographTraditional"/>
      <w:lvlText w:val="%5、"/>
      <w:lvlJc w:val="left"/>
      <w:pPr>
        <w:ind w:left="4080" w:hanging="480"/>
      </w:pPr>
    </w:lvl>
    <w:lvl w:ilvl="5" w:tplc="0409001B" w:tentative="1">
      <w:start w:val="1"/>
      <w:numFmt w:val="lowerRoman"/>
      <w:lvlText w:val="%6."/>
      <w:lvlJc w:val="right"/>
      <w:pPr>
        <w:ind w:left="4560" w:hanging="480"/>
      </w:pPr>
    </w:lvl>
    <w:lvl w:ilvl="6" w:tplc="0409000F" w:tentative="1">
      <w:start w:val="1"/>
      <w:numFmt w:val="decimal"/>
      <w:lvlText w:val="%7."/>
      <w:lvlJc w:val="left"/>
      <w:pPr>
        <w:ind w:left="5040" w:hanging="480"/>
      </w:pPr>
    </w:lvl>
    <w:lvl w:ilvl="7" w:tplc="04090019" w:tentative="1">
      <w:start w:val="1"/>
      <w:numFmt w:val="ideographTraditional"/>
      <w:lvlText w:val="%8、"/>
      <w:lvlJc w:val="left"/>
      <w:pPr>
        <w:ind w:left="5520" w:hanging="480"/>
      </w:pPr>
    </w:lvl>
    <w:lvl w:ilvl="8" w:tplc="0409001B" w:tentative="1">
      <w:start w:val="1"/>
      <w:numFmt w:val="lowerRoman"/>
      <w:lvlText w:val="%9."/>
      <w:lvlJc w:val="right"/>
      <w:pPr>
        <w:ind w:left="6000" w:hanging="480"/>
      </w:pPr>
    </w:lvl>
  </w:abstractNum>
  <w:abstractNum w:abstractNumId="40" w15:restartNumberingAfterBreak="0">
    <w:nsid w:val="620A619F"/>
    <w:multiLevelType w:val="multilevel"/>
    <w:tmpl w:val="94A04FB4"/>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lang w:val="en-US"/>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1" w15:restartNumberingAfterBreak="0">
    <w:nsid w:val="66D719B0"/>
    <w:multiLevelType w:val="multilevel"/>
    <w:tmpl w:val="05C4A03A"/>
    <w:lvl w:ilvl="0">
      <w:start w:val="1"/>
      <w:numFmt w:val="taiwaneseCountingThousand"/>
      <w:lvlText w:val="%1、"/>
      <w:lvlJc w:val="left"/>
      <w:pPr>
        <w:ind w:left="4025" w:hanging="480"/>
      </w:pPr>
    </w:lvl>
    <w:lvl w:ilvl="1">
      <w:start w:val="1"/>
      <w:numFmt w:val="decimal"/>
      <w:lvlText w:val="%2、"/>
      <w:lvlJc w:val="left"/>
      <w:pPr>
        <w:ind w:left="4505" w:hanging="480"/>
      </w:pPr>
    </w:lvl>
    <w:lvl w:ilvl="2">
      <w:start w:val="1"/>
      <w:numFmt w:val="lowerRoman"/>
      <w:lvlText w:val="%3."/>
      <w:lvlJc w:val="right"/>
      <w:pPr>
        <w:ind w:left="4985" w:hanging="480"/>
      </w:pPr>
    </w:lvl>
    <w:lvl w:ilvl="3">
      <w:start w:val="1"/>
      <w:numFmt w:val="decimal"/>
      <w:lvlText w:val="%4."/>
      <w:lvlJc w:val="left"/>
      <w:pPr>
        <w:ind w:left="5465" w:hanging="480"/>
      </w:pPr>
    </w:lvl>
    <w:lvl w:ilvl="4">
      <w:start w:val="1"/>
      <w:numFmt w:val="decimal"/>
      <w:lvlText w:val="%5、"/>
      <w:lvlJc w:val="left"/>
      <w:pPr>
        <w:ind w:left="5945" w:hanging="480"/>
      </w:pPr>
    </w:lvl>
    <w:lvl w:ilvl="5">
      <w:start w:val="1"/>
      <w:numFmt w:val="lowerRoman"/>
      <w:lvlText w:val="%6."/>
      <w:lvlJc w:val="right"/>
      <w:pPr>
        <w:ind w:left="6425" w:hanging="480"/>
      </w:pPr>
    </w:lvl>
    <w:lvl w:ilvl="6">
      <w:start w:val="1"/>
      <w:numFmt w:val="decimal"/>
      <w:lvlText w:val="%7."/>
      <w:lvlJc w:val="left"/>
      <w:pPr>
        <w:ind w:left="6905" w:hanging="480"/>
      </w:pPr>
    </w:lvl>
    <w:lvl w:ilvl="7">
      <w:start w:val="1"/>
      <w:numFmt w:val="decimal"/>
      <w:lvlText w:val="%8、"/>
      <w:lvlJc w:val="left"/>
      <w:pPr>
        <w:ind w:left="7385" w:hanging="480"/>
      </w:pPr>
    </w:lvl>
    <w:lvl w:ilvl="8">
      <w:start w:val="1"/>
      <w:numFmt w:val="lowerRoman"/>
      <w:lvlText w:val="%9."/>
      <w:lvlJc w:val="right"/>
      <w:pPr>
        <w:ind w:left="7865" w:hanging="480"/>
      </w:pPr>
    </w:lvl>
  </w:abstractNum>
  <w:abstractNum w:abstractNumId="42" w15:restartNumberingAfterBreak="0">
    <w:nsid w:val="698C6E40"/>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3" w15:restartNumberingAfterBreak="0">
    <w:nsid w:val="6C136756"/>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503"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4" w15:restartNumberingAfterBreak="0">
    <w:nsid w:val="71E47965"/>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2920"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5" w15:restartNumberingAfterBreak="0">
    <w:nsid w:val="747A34E5"/>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6" w15:restartNumberingAfterBreak="0">
    <w:nsid w:val="770E2A5B"/>
    <w:multiLevelType w:val="hybridMultilevel"/>
    <w:tmpl w:val="879A995C"/>
    <w:lvl w:ilvl="0" w:tplc="3170E302">
      <w:start w:val="1"/>
      <w:numFmt w:val="taiwaneseCountingThousand"/>
      <w:lvlText w:val="%1、"/>
      <w:lvlJc w:val="left"/>
      <w:pPr>
        <w:ind w:left="1920" w:hanging="72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7" w15:restartNumberingAfterBreak="0">
    <w:nsid w:val="79003BFD"/>
    <w:multiLevelType w:val="multilevel"/>
    <w:tmpl w:val="0D9ECD30"/>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77" w:hanging="794"/>
      </w:pPr>
      <w:rPr>
        <w:rFonts w:hint="eastAsia"/>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48" w15:restartNumberingAfterBreak="0">
    <w:nsid w:val="7BEA0F73"/>
    <w:multiLevelType w:val="multilevel"/>
    <w:tmpl w:val="8ED86FF4"/>
    <w:lvl w:ilvl="0">
      <w:start w:val="1"/>
      <w:numFmt w:val="taiwaneseCountingThousand"/>
      <w:suff w:val="nothing"/>
      <w:lvlText w:val="%1、"/>
      <w:lvlJc w:val="left"/>
      <w:pPr>
        <w:ind w:left="990" w:hanging="510"/>
      </w:pPr>
      <w:rPr>
        <w:rFonts w:hint="eastAsia"/>
      </w:rPr>
    </w:lvl>
    <w:lvl w:ilvl="1">
      <w:start w:val="1"/>
      <w:numFmt w:val="taiwaneseCountingThousand"/>
      <w:suff w:val="nothing"/>
      <w:lvlText w:val="（%2）"/>
      <w:lvlJc w:val="left"/>
      <w:pPr>
        <w:ind w:left="1034" w:hanging="794"/>
      </w:pPr>
      <w:rPr>
        <w:rFonts w:hint="eastAsia"/>
        <w:lang w:val="en-US"/>
      </w:rPr>
    </w:lvl>
    <w:lvl w:ilvl="2">
      <w:start w:val="1"/>
      <w:numFmt w:val="decimalFullWidth"/>
      <w:suff w:val="nothing"/>
      <w:lvlText w:val="%3、"/>
      <w:lvlJc w:val="left"/>
      <w:pPr>
        <w:ind w:left="1134" w:firstLine="454"/>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16cid:durableId="1471970540">
    <w:abstractNumId w:val="3"/>
  </w:num>
  <w:num w:numId="2" w16cid:durableId="892430377">
    <w:abstractNumId w:val="6"/>
  </w:num>
  <w:num w:numId="3" w16cid:durableId="1243836118">
    <w:abstractNumId w:val="45"/>
  </w:num>
  <w:num w:numId="4" w16cid:durableId="1516463149">
    <w:abstractNumId w:val="28"/>
  </w:num>
  <w:num w:numId="5" w16cid:durableId="1527984673">
    <w:abstractNumId w:val="47"/>
  </w:num>
  <w:num w:numId="6" w16cid:durableId="1600412584">
    <w:abstractNumId w:val="31"/>
  </w:num>
  <w:num w:numId="7" w16cid:durableId="291250219">
    <w:abstractNumId w:val="43"/>
  </w:num>
  <w:num w:numId="8" w16cid:durableId="1362436252">
    <w:abstractNumId w:val="42"/>
  </w:num>
  <w:num w:numId="9" w16cid:durableId="777409377">
    <w:abstractNumId w:val="26"/>
  </w:num>
  <w:num w:numId="10" w16cid:durableId="62680030">
    <w:abstractNumId w:val="10"/>
  </w:num>
  <w:num w:numId="11" w16cid:durableId="28842829">
    <w:abstractNumId w:val="40"/>
  </w:num>
  <w:num w:numId="12" w16cid:durableId="506093795">
    <w:abstractNumId w:val="44"/>
  </w:num>
  <w:num w:numId="13" w16cid:durableId="869879985">
    <w:abstractNumId w:val="11"/>
  </w:num>
  <w:num w:numId="14" w16cid:durableId="1518158916">
    <w:abstractNumId w:val="8"/>
  </w:num>
  <w:num w:numId="15" w16cid:durableId="456333500">
    <w:abstractNumId w:val="25"/>
  </w:num>
  <w:num w:numId="16" w16cid:durableId="190411931">
    <w:abstractNumId w:val="9"/>
  </w:num>
  <w:num w:numId="17" w16cid:durableId="477574037">
    <w:abstractNumId w:val="48"/>
  </w:num>
  <w:num w:numId="18" w16cid:durableId="185943017">
    <w:abstractNumId w:val="22"/>
  </w:num>
  <w:num w:numId="19" w16cid:durableId="209852173">
    <w:abstractNumId w:val="17"/>
  </w:num>
  <w:num w:numId="20" w16cid:durableId="350839035">
    <w:abstractNumId w:val="33"/>
  </w:num>
  <w:num w:numId="21" w16cid:durableId="1480655735">
    <w:abstractNumId w:val="19"/>
  </w:num>
  <w:num w:numId="22" w16cid:durableId="678848268">
    <w:abstractNumId w:val="36"/>
  </w:num>
  <w:num w:numId="23" w16cid:durableId="318193118">
    <w:abstractNumId w:val="23"/>
  </w:num>
  <w:num w:numId="24" w16cid:durableId="944268660">
    <w:abstractNumId w:val="35"/>
  </w:num>
  <w:num w:numId="25" w16cid:durableId="1790510249">
    <w:abstractNumId w:val="24"/>
  </w:num>
  <w:num w:numId="26" w16cid:durableId="1894006117">
    <w:abstractNumId w:val="0"/>
  </w:num>
  <w:num w:numId="27" w16cid:durableId="406150120">
    <w:abstractNumId w:val="13"/>
  </w:num>
  <w:num w:numId="28" w16cid:durableId="683240316">
    <w:abstractNumId w:val="14"/>
  </w:num>
  <w:num w:numId="29" w16cid:durableId="1379282456">
    <w:abstractNumId w:val="2"/>
  </w:num>
  <w:num w:numId="30" w16cid:durableId="150830545">
    <w:abstractNumId w:val="37"/>
  </w:num>
  <w:num w:numId="31" w16cid:durableId="308478887">
    <w:abstractNumId w:val="21"/>
  </w:num>
  <w:num w:numId="32" w16cid:durableId="1165365052">
    <w:abstractNumId w:val="1"/>
  </w:num>
  <w:num w:numId="33" w16cid:durableId="319383096">
    <w:abstractNumId w:val="16"/>
  </w:num>
  <w:num w:numId="34" w16cid:durableId="975141757">
    <w:abstractNumId w:val="34"/>
  </w:num>
  <w:num w:numId="35" w16cid:durableId="1210646707">
    <w:abstractNumId w:val="39"/>
  </w:num>
  <w:num w:numId="36" w16cid:durableId="23753210">
    <w:abstractNumId w:val="32"/>
  </w:num>
  <w:num w:numId="37" w16cid:durableId="1166241119">
    <w:abstractNumId w:val="30"/>
  </w:num>
  <w:num w:numId="38" w16cid:durableId="859202566">
    <w:abstractNumId w:val="38"/>
  </w:num>
  <w:num w:numId="39" w16cid:durableId="22631564">
    <w:abstractNumId w:val="4"/>
  </w:num>
  <w:num w:numId="40" w16cid:durableId="1122848442">
    <w:abstractNumId w:val="15"/>
  </w:num>
  <w:num w:numId="41" w16cid:durableId="2106268244">
    <w:abstractNumId w:val="46"/>
  </w:num>
  <w:num w:numId="42" w16cid:durableId="1051734324">
    <w:abstractNumId w:val="20"/>
  </w:num>
  <w:num w:numId="43" w16cid:durableId="1278683798">
    <w:abstractNumId w:val="29"/>
  </w:num>
  <w:num w:numId="44" w16cid:durableId="55276091">
    <w:abstractNumId w:val="27"/>
  </w:num>
  <w:num w:numId="45" w16cid:durableId="1496994470">
    <w:abstractNumId w:val="5"/>
  </w:num>
  <w:num w:numId="46" w16cid:durableId="2102096941">
    <w:abstractNumId w:val="18"/>
  </w:num>
  <w:num w:numId="47" w16cid:durableId="602301927">
    <w:abstractNumId w:val="41"/>
  </w:num>
  <w:num w:numId="48" w16cid:durableId="127943725">
    <w:abstractNumId w:val="12"/>
  </w:num>
  <w:num w:numId="49" w16cid:durableId="20292153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3E"/>
    <w:rsid w:val="00001187"/>
    <w:rsid w:val="0000293E"/>
    <w:rsid w:val="00005103"/>
    <w:rsid w:val="00015BF4"/>
    <w:rsid w:val="000171A4"/>
    <w:rsid w:val="00017F72"/>
    <w:rsid w:val="00020C66"/>
    <w:rsid w:val="000213B2"/>
    <w:rsid w:val="00024E1F"/>
    <w:rsid w:val="00026994"/>
    <w:rsid w:val="00034DFD"/>
    <w:rsid w:val="00040C3D"/>
    <w:rsid w:val="00042FD7"/>
    <w:rsid w:val="00045673"/>
    <w:rsid w:val="0005046C"/>
    <w:rsid w:val="00060BA4"/>
    <w:rsid w:val="00062833"/>
    <w:rsid w:val="00065129"/>
    <w:rsid w:val="0006610B"/>
    <w:rsid w:val="0006650C"/>
    <w:rsid w:val="00072362"/>
    <w:rsid w:val="000817F3"/>
    <w:rsid w:val="00081FC3"/>
    <w:rsid w:val="00083C90"/>
    <w:rsid w:val="00084FBC"/>
    <w:rsid w:val="00086171"/>
    <w:rsid w:val="000863C7"/>
    <w:rsid w:val="00086FF6"/>
    <w:rsid w:val="0008752A"/>
    <w:rsid w:val="00087D37"/>
    <w:rsid w:val="00092CCE"/>
    <w:rsid w:val="00094251"/>
    <w:rsid w:val="00095D08"/>
    <w:rsid w:val="000A15FA"/>
    <w:rsid w:val="000A2D46"/>
    <w:rsid w:val="000A7F32"/>
    <w:rsid w:val="000B560B"/>
    <w:rsid w:val="000B68BA"/>
    <w:rsid w:val="000B6E63"/>
    <w:rsid w:val="000B7941"/>
    <w:rsid w:val="000C5926"/>
    <w:rsid w:val="000D10C4"/>
    <w:rsid w:val="000D57F0"/>
    <w:rsid w:val="000E054A"/>
    <w:rsid w:val="000E08D8"/>
    <w:rsid w:val="000E2449"/>
    <w:rsid w:val="000E28EB"/>
    <w:rsid w:val="000E2EDC"/>
    <w:rsid w:val="000E301A"/>
    <w:rsid w:val="000E50FB"/>
    <w:rsid w:val="000E590A"/>
    <w:rsid w:val="000E6265"/>
    <w:rsid w:val="000E7684"/>
    <w:rsid w:val="000F10BE"/>
    <w:rsid w:val="000F2F10"/>
    <w:rsid w:val="000F74CA"/>
    <w:rsid w:val="001019AA"/>
    <w:rsid w:val="001055BA"/>
    <w:rsid w:val="00110219"/>
    <w:rsid w:val="00116992"/>
    <w:rsid w:val="001209C2"/>
    <w:rsid w:val="00125E1B"/>
    <w:rsid w:val="00131577"/>
    <w:rsid w:val="00134917"/>
    <w:rsid w:val="00135A61"/>
    <w:rsid w:val="00142A16"/>
    <w:rsid w:val="00144372"/>
    <w:rsid w:val="00150E5D"/>
    <w:rsid w:val="001513B8"/>
    <w:rsid w:val="00155D51"/>
    <w:rsid w:val="00160DD9"/>
    <w:rsid w:val="00162EEA"/>
    <w:rsid w:val="00165DC6"/>
    <w:rsid w:val="00166A17"/>
    <w:rsid w:val="00174A0F"/>
    <w:rsid w:val="001772EE"/>
    <w:rsid w:val="00180838"/>
    <w:rsid w:val="00182A67"/>
    <w:rsid w:val="00182D23"/>
    <w:rsid w:val="001837C7"/>
    <w:rsid w:val="00186420"/>
    <w:rsid w:val="00187CC7"/>
    <w:rsid w:val="00195299"/>
    <w:rsid w:val="001A06D4"/>
    <w:rsid w:val="001A4890"/>
    <w:rsid w:val="001B013E"/>
    <w:rsid w:val="001B17AD"/>
    <w:rsid w:val="001B2EE5"/>
    <w:rsid w:val="001C071D"/>
    <w:rsid w:val="001C08AE"/>
    <w:rsid w:val="001C4C8E"/>
    <w:rsid w:val="001C674A"/>
    <w:rsid w:val="001D45E4"/>
    <w:rsid w:val="001E06C6"/>
    <w:rsid w:val="001E4E87"/>
    <w:rsid w:val="001E6043"/>
    <w:rsid w:val="001E6E65"/>
    <w:rsid w:val="001E76E6"/>
    <w:rsid w:val="001F1B7D"/>
    <w:rsid w:val="001F463F"/>
    <w:rsid w:val="00203C25"/>
    <w:rsid w:val="002045DE"/>
    <w:rsid w:val="0020597F"/>
    <w:rsid w:val="002061B0"/>
    <w:rsid w:val="00206F81"/>
    <w:rsid w:val="00211831"/>
    <w:rsid w:val="0021256A"/>
    <w:rsid w:val="00212A3C"/>
    <w:rsid w:val="00216AB8"/>
    <w:rsid w:val="0022165A"/>
    <w:rsid w:val="00234CC9"/>
    <w:rsid w:val="00236742"/>
    <w:rsid w:val="002431BB"/>
    <w:rsid w:val="00253BCB"/>
    <w:rsid w:val="00263C21"/>
    <w:rsid w:val="00264CAB"/>
    <w:rsid w:val="0026567E"/>
    <w:rsid w:val="002664E6"/>
    <w:rsid w:val="00267120"/>
    <w:rsid w:val="0027234C"/>
    <w:rsid w:val="002802C6"/>
    <w:rsid w:val="00281D86"/>
    <w:rsid w:val="00282145"/>
    <w:rsid w:val="00293F87"/>
    <w:rsid w:val="002A0355"/>
    <w:rsid w:val="002A1ABE"/>
    <w:rsid w:val="002A4D79"/>
    <w:rsid w:val="002A65A2"/>
    <w:rsid w:val="002A6FD1"/>
    <w:rsid w:val="002B1A11"/>
    <w:rsid w:val="002B4F61"/>
    <w:rsid w:val="002C0A75"/>
    <w:rsid w:val="002C16E9"/>
    <w:rsid w:val="002C2E07"/>
    <w:rsid w:val="002C5DA1"/>
    <w:rsid w:val="002C7AD2"/>
    <w:rsid w:val="002D3B16"/>
    <w:rsid w:val="002D4ED5"/>
    <w:rsid w:val="002E25AE"/>
    <w:rsid w:val="002F28DF"/>
    <w:rsid w:val="002F385D"/>
    <w:rsid w:val="00304222"/>
    <w:rsid w:val="00316135"/>
    <w:rsid w:val="003222AC"/>
    <w:rsid w:val="00324C26"/>
    <w:rsid w:val="0033230F"/>
    <w:rsid w:val="00334525"/>
    <w:rsid w:val="00337990"/>
    <w:rsid w:val="0034473A"/>
    <w:rsid w:val="00346A46"/>
    <w:rsid w:val="00353F46"/>
    <w:rsid w:val="00354973"/>
    <w:rsid w:val="003556FB"/>
    <w:rsid w:val="00356DA1"/>
    <w:rsid w:val="00360E54"/>
    <w:rsid w:val="0036296B"/>
    <w:rsid w:val="0037322D"/>
    <w:rsid w:val="00376249"/>
    <w:rsid w:val="003766F7"/>
    <w:rsid w:val="0038058C"/>
    <w:rsid w:val="003826F7"/>
    <w:rsid w:val="003840C7"/>
    <w:rsid w:val="00387BBF"/>
    <w:rsid w:val="00390AC4"/>
    <w:rsid w:val="00391D2D"/>
    <w:rsid w:val="00395DD8"/>
    <w:rsid w:val="00397B16"/>
    <w:rsid w:val="003A0D37"/>
    <w:rsid w:val="003A2F08"/>
    <w:rsid w:val="003A50B7"/>
    <w:rsid w:val="003B0961"/>
    <w:rsid w:val="003B4406"/>
    <w:rsid w:val="003B44C8"/>
    <w:rsid w:val="003C12FC"/>
    <w:rsid w:val="003C1F24"/>
    <w:rsid w:val="003C20C8"/>
    <w:rsid w:val="003C30AD"/>
    <w:rsid w:val="003C310C"/>
    <w:rsid w:val="003C728A"/>
    <w:rsid w:val="003D0B43"/>
    <w:rsid w:val="003D5FD5"/>
    <w:rsid w:val="003D6E51"/>
    <w:rsid w:val="003D7900"/>
    <w:rsid w:val="003E0E48"/>
    <w:rsid w:val="003E329F"/>
    <w:rsid w:val="003E4FCA"/>
    <w:rsid w:val="003E5E25"/>
    <w:rsid w:val="003E71F6"/>
    <w:rsid w:val="003F534F"/>
    <w:rsid w:val="00402B3D"/>
    <w:rsid w:val="0040530D"/>
    <w:rsid w:val="00411C5C"/>
    <w:rsid w:val="00413172"/>
    <w:rsid w:val="004131E7"/>
    <w:rsid w:val="00413EB5"/>
    <w:rsid w:val="004239A0"/>
    <w:rsid w:val="00423BD0"/>
    <w:rsid w:val="004246D2"/>
    <w:rsid w:val="0043578C"/>
    <w:rsid w:val="00440406"/>
    <w:rsid w:val="004407E5"/>
    <w:rsid w:val="00440980"/>
    <w:rsid w:val="004409A4"/>
    <w:rsid w:val="00440A7B"/>
    <w:rsid w:val="004542B8"/>
    <w:rsid w:val="0045535F"/>
    <w:rsid w:val="004558E8"/>
    <w:rsid w:val="0045640C"/>
    <w:rsid w:val="00456A2D"/>
    <w:rsid w:val="00464353"/>
    <w:rsid w:val="004728F9"/>
    <w:rsid w:val="004731B1"/>
    <w:rsid w:val="00473B0D"/>
    <w:rsid w:val="00474161"/>
    <w:rsid w:val="0047621A"/>
    <w:rsid w:val="0047715D"/>
    <w:rsid w:val="00480829"/>
    <w:rsid w:val="00487769"/>
    <w:rsid w:val="004908A0"/>
    <w:rsid w:val="00490A85"/>
    <w:rsid w:val="00494823"/>
    <w:rsid w:val="00497798"/>
    <w:rsid w:val="004A0706"/>
    <w:rsid w:val="004A56C6"/>
    <w:rsid w:val="004B3265"/>
    <w:rsid w:val="004B39A2"/>
    <w:rsid w:val="004B6546"/>
    <w:rsid w:val="004B72A4"/>
    <w:rsid w:val="004C124E"/>
    <w:rsid w:val="004C20AF"/>
    <w:rsid w:val="004C792F"/>
    <w:rsid w:val="004D098F"/>
    <w:rsid w:val="004D2DA2"/>
    <w:rsid w:val="004D6683"/>
    <w:rsid w:val="004D683D"/>
    <w:rsid w:val="004D7BE1"/>
    <w:rsid w:val="004E0D94"/>
    <w:rsid w:val="004E42C5"/>
    <w:rsid w:val="004E5632"/>
    <w:rsid w:val="004E60F9"/>
    <w:rsid w:val="004E7D9E"/>
    <w:rsid w:val="004F1B24"/>
    <w:rsid w:val="004F494F"/>
    <w:rsid w:val="004F644F"/>
    <w:rsid w:val="00500D07"/>
    <w:rsid w:val="0050159D"/>
    <w:rsid w:val="005015A6"/>
    <w:rsid w:val="005018B2"/>
    <w:rsid w:val="00501B60"/>
    <w:rsid w:val="00504677"/>
    <w:rsid w:val="0050559F"/>
    <w:rsid w:val="00506B3D"/>
    <w:rsid w:val="005202F6"/>
    <w:rsid w:val="00523C97"/>
    <w:rsid w:val="00523D50"/>
    <w:rsid w:val="00543AFF"/>
    <w:rsid w:val="0055107E"/>
    <w:rsid w:val="00551859"/>
    <w:rsid w:val="00553289"/>
    <w:rsid w:val="0055345B"/>
    <w:rsid w:val="0055581C"/>
    <w:rsid w:val="00557111"/>
    <w:rsid w:val="00560BCF"/>
    <w:rsid w:val="00560F6F"/>
    <w:rsid w:val="005614CC"/>
    <w:rsid w:val="0056190C"/>
    <w:rsid w:val="005628B0"/>
    <w:rsid w:val="00571F62"/>
    <w:rsid w:val="0057212A"/>
    <w:rsid w:val="005874AA"/>
    <w:rsid w:val="005958E9"/>
    <w:rsid w:val="005972E5"/>
    <w:rsid w:val="00597C6E"/>
    <w:rsid w:val="00597D1B"/>
    <w:rsid w:val="005A133D"/>
    <w:rsid w:val="005A3246"/>
    <w:rsid w:val="005A736A"/>
    <w:rsid w:val="005B299A"/>
    <w:rsid w:val="005B71BE"/>
    <w:rsid w:val="005C5EC2"/>
    <w:rsid w:val="005C6E6A"/>
    <w:rsid w:val="005D116F"/>
    <w:rsid w:val="005D385B"/>
    <w:rsid w:val="005D4183"/>
    <w:rsid w:val="005D7D94"/>
    <w:rsid w:val="005E3D95"/>
    <w:rsid w:val="005E406A"/>
    <w:rsid w:val="005F0EE9"/>
    <w:rsid w:val="005F7146"/>
    <w:rsid w:val="006004AC"/>
    <w:rsid w:val="00601E83"/>
    <w:rsid w:val="006031D0"/>
    <w:rsid w:val="00603759"/>
    <w:rsid w:val="006042B3"/>
    <w:rsid w:val="00604971"/>
    <w:rsid w:val="00610232"/>
    <w:rsid w:val="0061036C"/>
    <w:rsid w:val="00610B1A"/>
    <w:rsid w:val="006136F4"/>
    <w:rsid w:val="0061536A"/>
    <w:rsid w:val="00615655"/>
    <w:rsid w:val="00624514"/>
    <w:rsid w:val="00625A36"/>
    <w:rsid w:val="00626595"/>
    <w:rsid w:val="0063359C"/>
    <w:rsid w:val="00633B9E"/>
    <w:rsid w:val="006368E7"/>
    <w:rsid w:val="006377AF"/>
    <w:rsid w:val="006429F8"/>
    <w:rsid w:val="00643CBE"/>
    <w:rsid w:val="006462D8"/>
    <w:rsid w:val="00656D2D"/>
    <w:rsid w:val="006615D7"/>
    <w:rsid w:val="00661B53"/>
    <w:rsid w:val="00662003"/>
    <w:rsid w:val="006701C0"/>
    <w:rsid w:val="00670C32"/>
    <w:rsid w:val="0067291B"/>
    <w:rsid w:val="00673C5F"/>
    <w:rsid w:val="00674764"/>
    <w:rsid w:val="006773FC"/>
    <w:rsid w:val="00677939"/>
    <w:rsid w:val="006809E7"/>
    <w:rsid w:val="006824F2"/>
    <w:rsid w:val="0068276E"/>
    <w:rsid w:val="0069077F"/>
    <w:rsid w:val="00690F6B"/>
    <w:rsid w:val="00692B2A"/>
    <w:rsid w:val="00697D25"/>
    <w:rsid w:val="006A445F"/>
    <w:rsid w:val="006B1A6F"/>
    <w:rsid w:val="006B2E53"/>
    <w:rsid w:val="006B37B0"/>
    <w:rsid w:val="006B5254"/>
    <w:rsid w:val="006C3A06"/>
    <w:rsid w:val="006C3EEB"/>
    <w:rsid w:val="006C52AD"/>
    <w:rsid w:val="006C7D42"/>
    <w:rsid w:val="006D07D3"/>
    <w:rsid w:val="006D4797"/>
    <w:rsid w:val="006D4E35"/>
    <w:rsid w:val="006D6C68"/>
    <w:rsid w:val="006D7945"/>
    <w:rsid w:val="006E0FAD"/>
    <w:rsid w:val="006E6D1A"/>
    <w:rsid w:val="006F71E5"/>
    <w:rsid w:val="00700099"/>
    <w:rsid w:val="007001C9"/>
    <w:rsid w:val="00701D09"/>
    <w:rsid w:val="0070627E"/>
    <w:rsid w:val="00710CAC"/>
    <w:rsid w:val="00711283"/>
    <w:rsid w:val="00712FD3"/>
    <w:rsid w:val="00713AEA"/>
    <w:rsid w:val="00713B46"/>
    <w:rsid w:val="00717B35"/>
    <w:rsid w:val="007215DF"/>
    <w:rsid w:val="00722DEF"/>
    <w:rsid w:val="00724ADD"/>
    <w:rsid w:val="00727CCB"/>
    <w:rsid w:val="00733A23"/>
    <w:rsid w:val="0073470A"/>
    <w:rsid w:val="00743686"/>
    <w:rsid w:val="00744743"/>
    <w:rsid w:val="007448B8"/>
    <w:rsid w:val="00750270"/>
    <w:rsid w:val="00756DCE"/>
    <w:rsid w:val="00761637"/>
    <w:rsid w:val="00762A5F"/>
    <w:rsid w:val="00772C4C"/>
    <w:rsid w:val="00782D7A"/>
    <w:rsid w:val="00784501"/>
    <w:rsid w:val="00785913"/>
    <w:rsid w:val="0079351A"/>
    <w:rsid w:val="00793CEE"/>
    <w:rsid w:val="00794B40"/>
    <w:rsid w:val="00796BE4"/>
    <w:rsid w:val="00797348"/>
    <w:rsid w:val="007B4C56"/>
    <w:rsid w:val="007B69CD"/>
    <w:rsid w:val="007D155C"/>
    <w:rsid w:val="007D26AD"/>
    <w:rsid w:val="007D299E"/>
    <w:rsid w:val="007D39B4"/>
    <w:rsid w:val="007D3FB9"/>
    <w:rsid w:val="007D5005"/>
    <w:rsid w:val="007D5804"/>
    <w:rsid w:val="007E09D5"/>
    <w:rsid w:val="007E1A35"/>
    <w:rsid w:val="007E220E"/>
    <w:rsid w:val="007E40A0"/>
    <w:rsid w:val="007E4112"/>
    <w:rsid w:val="007E47E6"/>
    <w:rsid w:val="007E5269"/>
    <w:rsid w:val="007F0100"/>
    <w:rsid w:val="007F5819"/>
    <w:rsid w:val="007F6702"/>
    <w:rsid w:val="007F7FDD"/>
    <w:rsid w:val="00805DD5"/>
    <w:rsid w:val="00810E87"/>
    <w:rsid w:val="008168B6"/>
    <w:rsid w:val="00816E40"/>
    <w:rsid w:val="0081718C"/>
    <w:rsid w:val="00817613"/>
    <w:rsid w:val="008264EB"/>
    <w:rsid w:val="008268A7"/>
    <w:rsid w:val="00830E05"/>
    <w:rsid w:val="00831401"/>
    <w:rsid w:val="0083295D"/>
    <w:rsid w:val="008342B2"/>
    <w:rsid w:val="00836468"/>
    <w:rsid w:val="00837B5D"/>
    <w:rsid w:val="00840D9B"/>
    <w:rsid w:val="0084218C"/>
    <w:rsid w:val="0084373B"/>
    <w:rsid w:val="0084484A"/>
    <w:rsid w:val="00845358"/>
    <w:rsid w:val="00846635"/>
    <w:rsid w:val="00846788"/>
    <w:rsid w:val="00846A60"/>
    <w:rsid w:val="00855A42"/>
    <w:rsid w:val="008568D4"/>
    <w:rsid w:val="008578DB"/>
    <w:rsid w:val="00860E9C"/>
    <w:rsid w:val="00862EE7"/>
    <w:rsid w:val="0086462E"/>
    <w:rsid w:val="00864FB1"/>
    <w:rsid w:val="00866903"/>
    <w:rsid w:val="00867579"/>
    <w:rsid w:val="008716DF"/>
    <w:rsid w:val="0087446F"/>
    <w:rsid w:val="00877DA5"/>
    <w:rsid w:val="00880412"/>
    <w:rsid w:val="008808F0"/>
    <w:rsid w:val="00883654"/>
    <w:rsid w:val="00890A72"/>
    <w:rsid w:val="00897F87"/>
    <w:rsid w:val="008A252E"/>
    <w:rsid w:val="008A2850"/>
    <w:rsid w:val="008A3EAA"/>
    <w:rsid w:val="008A70A9"/>
    <w:rsid w:val="008B2B9A"/>
    <w:rsid w:val="008B7EA3"/>
    <w:rsid w:val="008C0BD0"/>
    <w:rsid w:val="008C7CA0"/>
    <w:rsid w:val="008D498C"/>
    <w:rsid w:val="008E2412"/>
    <w:rsid w:val="008E63CE"/>
    <w:rsid w:val="008E7DBE"/>
    <w:rsid w:val="008F1C0D"/>
    <w:rsid w:val="008F49C1"/>
    <w:rsid w:val="008F6112"/>
    <w:rsid w:val="009003BE"/>
    <w:rsid w:val="00900F2D"/>
    <w:rsid w:val="00901DF0"/>
    <w:rsid w:val="009055E5"/>
    <w:rsid w:val="009065B8"/>
    <w:rsid w:val="00907862"/>
    <w:rsid w:val="009079E5"/>
    <w:rsid w:val="009119EF"/>
    <w:rsid w:val="009123B8"/>
    <w:rsid w:val="00913BAE"/>
    <w:rsid w:val="00920E9C"/>
    <w:rsid w:val="00921899"/>
    <w:rsid w:val="00922204"/>
    <w:rsid w:val="00922828"/>
    <w:rsid w:val="00925D4A"/>
    <w:rsid w:val="009312B4"/>
    <w:rsid w:val="00931559"/>
    <w:rsid w:val="00935C24"/>
    <w:rsid w:val="00936B27"/>
    <w:rsid w:val="00937ACD"/>
    <w:rsid w:val="0094200E"/>
    <w:rsid w:val="00950FF3"/>
    <w:rsid w:val="00955A0E"/>
    <w:rsid w:val="00961911"/>
    <w:rsid w:val="00962322"/>
    <w:rsid w:val="009629E4"/>
    <w:rsid w:val="0096332E"/>
    <w:rsid w:val="00964EA9"/>
    <w:rsid w:val="0097236B"/>
    <w:rsid w:val="009758E3"/>
    <w:rsid w:val="0097701A"/>
    <w:rsid w:val="00985360"/>
    <w:rsid w:val="00991229"/>
    <w:rsid w:val="00991934"/>
    <w:rsid w:val="009A27E8"/>
    <w:rsid w:val="009A2ECA"/>
    <w:rsid w:val="009A4EE0"/>
    <w:rsid w:val="009A5EC2"/>
    <w:rsid w:val="009B025E"/>
    <w:rsid w:val="009B2CB0"/>
    <w:rsid w:val="009B54A7"/>
    <w:rsid w:val="009B7292"/>
    <w:rsid w:val="009B7D78"/>
    <w:rsid w:val="009C454F"/>
    <w:rsid w:val="009C4F17"/>
    <w:rsid w:val="009C5579"/>
    <w:rsid w:val="009C6FD5"/>
    <w:rsid w:val="009D16F5"/>
    <w:rsid w:val="009D3810"/>
    <w:rsid w:val="009D71EF"/>
    <w:rsid w:val="009E0530"/>
    <w:rsid w:val="009E0DCF"/>
    <w:rsid w:val="009E40B5"/>
    <w:rsid w:val="009E4693"/>
    <w:rsid w:val="009E5E69"/>
    <w:rsid w:val="009E709A"/>
    <w:rsid w:val="009F1135"/>
    <w:rsid w:val="009F185A"/>
    <w:rsid w:val="00A04614"/>
    <w:rsid w:val="00A077A1"/>
    <w:rsid w:val="00A11528"/>
    <w:rsid w:val="00A12117"/>
    <w:rsid w:val="00A1416A"/>
    <w:rsid w:val="00A16EBB"/>
    <w:rsid w:val="00A20734"/>
    <w:rsid w:val="00A22BE9"/>
    <w:rsid w:val="00A22FE3"/>
    <w:rsid w:val="00A24735"/>
    <w:rsid w:val="00A32456"/>
    <w:rsid w:val="00A368A2"/>
    <w:rsid w:val="00A41653"/>
    <w:rsid w:val="00A44C64"/>
    <w:rsid w:val="00A548F6"/>
    <w:rsid w:val="00A57374"/>
    <w:rsid w:val="00A60BCA"/>
    <w:rsid w:val="00A6214F"/>
    <w:rsid w:val="00A700F2"/>
    <w:rsid w:val="00A70A3A"/>
    <w:rsid w:val="00A70EAF"/>
    <w:rsid w:val="00A76BC5"/>
    <w:rsid w:val="00A8113A"/>
    <w:rsid w:val="00A8356C"/>
    <w:rsid w:val="00A86447"/>
    <w:rsid w:val="00A902B9"/>
    <w:rsid w:val="00A94AB7"/>
    <w:rsid w:val="00A958B0"/>
    <w:rsid w:val="00A95C04"/>
    <w:rsid w:val="00A95EB2"/>
    <w:rsid w:val="00AA2CD3"/>
    <w:rsid w:val="00AA5E19"/>
    <w:rsid w:val="00AA7B77"/>
    <w:rsid w:val="00AB0CB4"/>
    <w:rsid w:val="00AB13FD"/>
    <w:rsid w:val="00AB46BA"/>
    <w:rsid w:val="00AB589D"/>
    <w:rsid w:val="00AC1A8A"/>
    <w:rsid w:val="00AC7705"/>
    <w:rsid w:val="00AC78A9"/>
    <w:rsid w:val="00AD0B47"/>
    <w:rsid w:val="00AD1EF2"/>
    <w:rsid w:val="00AD2533"/>
    <w:rsid w:val="00AD2A34"/>
    <w:rsid w:val="00AD43F8"/>
    <w:rsid w:val="00AD44EC"/>
    <w:rsid w:val="00AD543A"/>
    <w:rsid w:val="00AD731E"/>
    <w:rsid w:val="00AE0BCD"/>
    <w:rsid w:val="00AE4610"/>
    <w:rsid w:val="00AF0E4F"/>
    <w:rsid w:val="00AF3535"/>
    <w:rsid w:val="00AF4CC9"/>
    <w:rsid w:val="00AF7B8B"/>
    <w:rsid w:val="00B00314"/>
    <w:rsid w:val="00B022BA"/>
    <w:rsid w:val="00B1113F"/>
    <w:rsid w:val="00B20154"/>
    <w:rsid w:val="00B20897"/>
    <w:rsid w:val="00B25703"/>
    <w:rsid w:val="00B2686E"/>
    <w:rsid w:val="00B2790D"/>
    <w:rsid w:val="00B320E9"/>
    <w:rsid w:val="00B36C63"/>
    <w:rsid w:val="00B3757B"/>
    <w:rsid w:val="00B45FED"/>
    <w:rsid w:val="00B47284"/>
    <w:rsid w:val="00B51818"/>
    <w:rsid w:val="00B5458E"/>
    <w:rsid w:val="00B55621"/>
    <w:rsid w:val="00B55E49"/>
    <w:rsid w:val="00B5752E"/>
    <w:rsid w:val="00B61BCA"/>
    <w:rsid w:val="00B649EC"/>
    <w:rsid w:val="00B67D94"/>
    <w:rsid w:val="00B704B9"/>
    <w:rsid w:val="00B77EB7"/>
    <w:rsid w:val="00B823D3"/>
    <w:rsid w:val="00B825DC"/>
    <w:rsid w:val="00B83BEE"/>
    <w:rsid w:val="00B85329"/>
    <w:rsid w:val="00B859B4"/>
    <w:rsid w:val="00B87C01"/>
    <w:rsid w:val="00B96B20"/>
    <w:rsid w:val="00B97B91"/>
    <w:rsid w:val="00BA1D52"/>
    <w:rsid w:val="00BA3046"/>
    <w:rsid w:val="00BA49BA"/>
    <w:rsid w:val="00BA5982"/>
    <w:rsid w:val="00BA6305"/>
    <w:rsid w:val="00BB0C07"/>
    <w:rsid w:val="00BB14B2"/>
    <w:rsid w:val="00BC0A09"/>
    <w:rsid w:val="00BC16C2"/>
    <w:rsid w:val="00BC3D3B"/>
    <w:rsid w:val="00BC6E09"/>
    <w:rsid w:val="00BC7F68"/>
    <w:rsid w:val="00BD4C81"/>
    <w:rsid w:val="00BD4D66"/>
    <w:rsid w:val="00BD6894"/>
    <w:rsid w:val="00BE25A5"/>
    <w:rsid w:val="00BE6C1C"/>
    <w:rsid w:val="00BF244B"/>
    <w:rsid w:val="00BF2B2C"/>
    <w:rsid w:val="00BF2FE6"/>
    <w:rsid w:val="00BF5EA8"/>
    <w:rsid w:val="00BF72D0"/>
    <w:rsid w:val="00C0001D"/>
    <w:rsid w:val="00C041BA"/>
    <w:rsid w:val="00C05B20"/>
    <w:rsid w:val="00C069F7"/>
    <w:rsid w:val="00C07165"/>
    <w:rsid w:val="00C1126C"/>
    <w:rsid w:val="00C1223B"/>
    <w:rsid w:val="00C221AF"/>
    <w:rsid w:val="00C252CB"/>
    <w:rsid w:val="00C30479"/>
    <w:rsid w:val="00C33AEF"/>
    <w:rsid w:val="00C375C0"/>
    <w:rsid w:val="00C40463"/>
    <w:rsid w:val="00C42416"/>
    <w:rsid w:val="00C4452A"/>
    <w:rsid w:val="00C45972"/>
    <w:rsid w:val="00C53CE9"/>
    <w:rsid w:val="00C566D4"/>
    <w:rsid w:val="00C56E9E"/>
    <w:rsid w:val="00C61F3C"/>
    <w:rsid w:val="00C6316E"/>
    <w:rsid w:val="00C64B32"/>
    <w:rsid w:val="00C650FC"/>
    <w:rsid w:val="00C67F34"/>
    <w:rsid w:val="00C7036B"/>
    <w:rsid w:val="00C71578"/>
    <w:rsid w:val="00C74918"/>
    <w:rsid w:val="00C75F7D"/>
    <w:rsid w:val="00C8049C"/>
    <w:rsid w:val="00C817C1"/>
    <w:rsid w:val="00C8240B"/>
    <w:rsid w:val="00C86619"/>
    <w:rsid w:val="00C8678C"/>
    <w:rsid w:val="00C92F52"/>
    <w:rsid w:val="00C951B8"/>
    <w:rsid w:val="00CA3F13"/>
    <w:rsid w:val="00CA44EB"/>
    <w:rsid w:val="00CA54D0"/>
    <w:rsid w:val="00CB046D"/>
    <w:rsid w:val="00CB145C"/>
    <w:rsid w:val="00CC22A2"/>
    <w:rsid w:val="00CC38D8"/>
    <w:rsid w:val="00CC5CBF"/>
    <w:rsid w:val="00CD3122"/>
    <w:rsid w:val="00CD3299"/>
    <w:rsid w:val="00CD79B3"/>
    <w:rsid w:val="00CE2192"/>
    <w:rsid w:val="00CE2FA0"/>
    <w:rsid w:val="00CE7C5A"/>
    <w:rsid w:val="00CF2840"/>
    <w:rsid w:val="00CF5F5C"/>
    <w:rsid w:val="00CF713B"/>
    <w:rsid w:val="00D04B39"/>
    <w:rsid w:val="00D17789"/>
    <w:rsid w:val="00D216D5"/>
    <w:rsid w:val="00D2489D"/>
    <w:rsid w:val="00D24DE6"/>
    <w:rsid w:val="00D26D25"/>
    <w:rsid w:val="00D26F83"/>
    <w:rsid w:val="00D31D15"/>
    <w:rsid w:val="00D40F02"/>
    <w:rsid w:val="00D40F3F"/>
    <w:rsid w:val="00D41499"/>
    <w:rsid w:val="00D452C9"/>
    <w:rsid w:val="00D50B98"/>
    <w:rsid w:val="00D51590"/>
    <w:rsid w:val="00D60D85"/>
    <w:rsid w:val="00D61F72"/>
    <w:rsid w:val="00D6485D"/>
    <w:rsid w:val="00D649AC"/>
    <w:rsid w:val="00D70175"/>
    <w:rsid w:val="00D7179E"/>
    <w:rsid w:val="00D74041"/>
    <w:rsid w:val="00D74768"/>
    <w:rsid w:val="00D82D68"/>
    <w:rsid w:val="00D82ED0"/>
    <w:rsid w:val="00D83C9F"/>
    <w:rsid w:val="00D8559B"/>
    <w:rsid w:val="00DA058C"/>
    <w:rsid w:val="00DA674D"/>
    <w:rsid w:val="00DA681A"/>
    <w:rsid w:val="00DB1184"/>
    <w:rsid w:val="00DB243C"/>
    <w:rsid w:val="00DB48C5"/>
    <w:rsid w:val="00DB71C8"/>
    <w:rsid w:val="00DC33FE"/>
    <w:rsid w:val="00DC365F"/>
    <w:rsid w:val="00DC43EE"/>
    <w:rsid w:val="00DD243F"/>
    <w:rsid w:val="00DD3FB3"/>
    <w:rsid w:val="00DE1C54"/>
    <w:rsid w:val="00DE4389"/>
    <w:rsid w:val="00DE43F3"/>
    <w:rsid w:val="00DF1191"/>
    <w:rsid w:val="00DF1B77"/>
    <w:rsid w:val="00DF2294"/>
    <w:rsid w:val="00DF35A4"/>
    <w:rsid w:val="00DF45BE"/>
    <w:rsid w:val="00E01460"/>
    <w:rsid w:val="00E01837"/>
    <w:rsid w:val="00E01E69"/>
    <w:rsid w:val="00E022D6"/>
    <w:rsid w:val="00E04479"/>
    <w:rsid w:val="00E12C10"/>
    <w:rsid w:val="00E1374B"/>
    <w:rsid w:val="00E1665D"/>
    <w:rsid w:val="00E16D64"/>
    <w:rsid w:val="00E22771"/>
    <w:rsid w:val="00E22946"/>
    <w:rsid w:val="00E23B07"/>
    <w:rsid w:val="00E30005"/>
    <w:rsid w:val="00E33509"/>
    <w:rsid w:val="00E362A5"/>
    <w:rsid w:val="00E41D6B"/>
    <w:rsid w:val="00E42495"/>
    <w:rsid w:val="00E5005D"/>
    <w:rsid w:val="00E505A3"/>
    <w:rsid w:val="00E52605"/>
    <w:rsid w:val="00E5332A"/>
    <w:rsid w:val="00E53A0C"/>
    <w:rsid w:val="00E56DC4"/>
    <w:rsid w:val="00E623A4"/>
    <w:rsid w:val="00E63581"/>
    <w:rsid w:val="00E64BB7"/>
    <w:rsid w:val="00E65FF1"/>
    <w:rsid w:val="00E67B00"/>
    <w:rsid w:val="00E71BF3"/>
    <w:rsid w:val="00E73DB9"/>
    <w:rsid w:val="00E74B5B"/>
    <w:rsid w:val="00E7642B"/>
    <w:rsid w:val="00E80920"/>
    <w:rsid w:val="00E81CBE"/>
    <w:rsid w:val="00E83557"/>
    <w:rsid w:val="00E83D2A"/>
    <w:rsid w:val="00E844E5"/>
    <w:rsid w:val="00E864DA"/>
    <w:rsid w:val="00E909F8"/>
    <w:rsid w:val="00E91559"/>
    <w:rsid w:val="00E929F0"/>
    <w:rsid w:val="00E97E0D"/>
    <w:rsid w:val="00EA2BAD"/>
    <w:rsid w:val="00EA5698"/>
    <w:rsid w:val="00EA5C88"/>
    <w:rsid w:val="00EA5D8E"/>
    <w:rsid w:val="00EA77AE"/>
    <w:rsid w:val="00EB00D0"/>
    <w:rsid w:val="00EB2348"/>
    <w:rsid w:val="00EB6E53"/>
    <w:rsid w:val="00EC166C"/>
    <w:rsid w:val="00EC3DDD"/>
    <w:rsid w:val="00EC5EA3"/>
    <w:rsid w:val="00ED595C"/>
    <w:rsid w:val="00EE1411"/>
    <w:rsid w:val="00EE1439"/>
    <w:rsid w:val="00EE3400"/>
    <w:rsid w:val="00EE48FD"/>
    <w:rsid w:val="00EE64DE"/>
    <w:rsid w:val="00EF704C"/>
    <w:rsid w:val="00F0059F"/>
    <w:rsid w:val="00F049F3"/>
    <w:rsid w:val="00F061D6"/>
    <w:rsid w:val="00F06235"/>
    <w:rsid w:val="00F10918"/>
    <w:rsid w:val="00F16338"/>
    <w:rsid w:val="00F200A6"/>
    <w:rsid w:val="00F20FB5"/>
    <w:rsid w:val="00F26203"/>
    <w:rsid w:val="00F270DF"/>
    <w:rsid w:val="00F333D0"/>
    <w:rsid w:val="00F33DAD"/>
    <w:rsid w:val="00F36731"/>
    <w:rsid w:val="00F37A04"/>
    <w:rsid w:val="00F41D27"/>
    <w:rsid w:val="00F4222B"/>
    <w:rsid w:val="00F42B2C"/>
    <w:rsid w:val="00F44DCA"/>
    <w:rsid w:val="00F46838"/>
    <w:rsid w:val="00F51816"/>
    <w:rsid w:val="00F54E84"/>
    <w:rsid w:val="00F5751A"/>
    <w:rsid w:val="00F604D9"/>
    <w:rsid w:val="00F61097"/>
    <w:rsid w:val="00F6230C"/>
    <w:rsid w:val="00F6299B"/>
    <w:rsid w:val="00F62A1D"/>
    <w:rsid w:val="00F6785E"/>
    <w:rsid w:val="00F73746"/>
    <w:rsid w:val="00F748EF"/>
    <w:rsid w:val="00F75B0E"/>
    <w:rsid w:val="00F76854"/>
    <w:rsid w:val="00F77E03"/>
    <w:rsid w:val="00F824B7"/>
    <w:rsid w:val="00F82D6D"/>
    <w:rsid w:val="00F92B96"/>
    <w:rsid w:val="00F93285"/>
    <w:rsid w:val="00F97A64"/>
    <w:rsid w:val="00FA11F1"/>
    <w:rsid w:val="00FA2DE2"/>
    <w:rsid w:val="00FA438C"/>
    <w:rsid w:val="00FA55D3"/>
    <w:rsid w:val="00FB2F03"/>
    <w:rsid w:val="00FB4365"/>
    <w:rsid w:val="00FC4E09"/>
    <w:rsid w:val="00FC588F"/>
    <w:rsid w:val="00FD0616"/>
    <w:rsid w:val="00FD2C7D"/>
    <w:rsid w:val="00FD459C"/>
    <w:rsid w:val="00FD4908"/>
    <w:rsid w:val="00FE11A4"/>
    <w:rsid w:val="00FE2686"/>
    <w:rsid w:val="00FE4A2D"/>
    <w:rsid w:val="00FE7BBD"/>
    <w:rsid w:val="00FF01B2"/>
    <w:rsid w:val="00FF19C1"/>
    <w:rsid w:val="00FF62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D2231"/>
  <w15:chartTrackingRefBased/>
  <w15:docId w15:val="{861F7FD2-346E-477B-A9BB-6D122F5C6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7C01"/>
    <w:pPr>
      <w:widowControl w:val="0"/>
    </w:pPr>
    <w:rPr>
      <w:rFonts w:ascii="Calibri" w:hAnsi="Calibri"/>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B013E"/>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391D2D"/>
    <w:pPr>
      <w:tabs>
        <w:tab w:val="center" w:pos="4153"/>
        <w:tab w:val="right" w:pos="8306"/>
      </w:tabs>
      <w:snapToGrid w:val="0"/>
    </w:pPr>
    <w:rPr>
      <w:sz w:val="20"/>
      <w:szCs w:val="20"/>
    </w:rPr>
  </w:style>
  <w:style w:type="paragraph" w:styleId="a5">
    <w:name w:val="footer"/>
    <w:basedOn w:val="a"/>
    <w:link w:val="a6"/>
    <w:uiPriority w:val="99"/>
    <w:rsid w:val="00391D2D"/>
    <w:pPr>
      <w:tabs>
        <w:tab w:val="center" w:pos="4153"/>
        <w:tab w:val="right" w:pos="8306"/>
      </w:tabs>
      <w:snapToGrid w:val="0"/>
    </w:pPr>
    <w:rPr>
      <w:sz w:val="20"/>
      <w:szCs w:val="20"/>
      <w:lang w:val="x-none" w:eastAsia="x-none"/>
    </w:rPr>
  </w:style>
  <w:style w:type="character" w:customStyle="1" w:styleId="a6">
    <w:name w:val="頁尾 字元"/>
    <w:link w:val="a5"/>
    <w:uiPriority w:val="99"/>
    <w:rsid w:val="00E929F0"/>
    <w:rPr>
      <w:rFonts w:ascii="Calibri" w:hAnsi="Calibri"/>
      <w:kern w:val="2"/>
    </w:rPr>
  </w:style>
  <w:style w:type="paragraph" w:styleId="a7">
    <w:name w:val="Balloon Text"/>
    <w:basedOn w:val="a"/>
    <w:link w:val="a8"/>
    <w:rsid w:val="00603759"/>
    <w:rPr>
      <w:rFonts w:ascii="Cambria" w:hAnsi="Cambria"/>
      <w:sz w:val="18"/>
      <w:szCs w:val="18"/>
      <w:lang w:val="x-none" w:eastAsia="x-none"/>
    </w:rPr>
  </w:style>
  <w:style w:type="character" w:customStyle="1" w:styleId="a8">
    <w:name w:val="註解方塊文字 字元"/>
    <w:link w:val="a7"/>
    <w:rsid w:val="00603759"/>
    <w:rPr>
      <w:rFonts w:ascii="Cambria" w:eastAsia="新細明體" w:hAnsi="Cambria" w:cs="Times New Roman"/>
      <w:kern w:val="2"/>
      <w:sz w:val="18"/>
      <w:szCs w:val="18"/>
    </w:rPr>
  </w:style>
  <w:style w:type="paragraph" w:customStyle="1" w:styleId="a9">
    <w:name w:val="條文一"/>
    <w:basedOn w:val="a"/>
    <w:rsid w:val="00643CBE"/>
    <w:pPr>
      <w:adjustRightInd w:val="0"/>
      <w:ind w:left="512" w:right="57" w:hanging="540"/>
      <w:jc w:val="both"/>
      <w:textAlignment w:val="baseline"/>
    </w:pPr>
    <w:rPr>
      <w:rFonts w:ascii="全真楷書" w:eastAsia="全真楷書" w:hAnsi="Times New Roman"/>
      <w:sz w:val="28"/>
      <w:szCs w:val="20"/>
    </w:rPr>
  </w:style>
  <w:style w:type="paragraph" w:styleId="Web">
    <w:name w:val="Normal (Web)"/>
    <w:basedOn w:val="a"/>
    <w:uiPriority w:val="99"/>
    <w:unhideWhenUsed/>
    <w:rsid w:val="007D26AD"/>
    <w:pPr>
      <w:widowControl/>
      <w:spacing w:before="100" w:beforeAutospacing="1" w:after="100" w:afterAutospacing="1"/>
    </w:pPr>
    <w:rPr>
      <w:rFonts w:ascii="新細明體" w:hAnsi="新細明體" w:cs="新細明體"/>
      <w:kern w:val="0"/>
      <w:szCs w:val="24"/>
    </w:rPr>
  </w:style>
  <w:style w:type="paragraph" w:customStyle="1" w:styleId="aa">
    <w:name w:val="字元"/>
    <w:basedOn w:val="a"/>
    <w:rsid w:val="00B51818"/>
    <w:pPr>
      <w:widowControl/>
      <w:spacing w:after="160" w:line="240" w:lineRule="exact"/>
    </w:pPr>
    <w:rPr>
      <w:rFonts w:ascii="Tahoma" w:hAnsi="Tahoma"/>
      <w:kern w:val="0"/>
      <w:sz w:val="20"/>
      <w:szCs w:val="20"/>
      <w:lang w:eastAsia="en-US"/>
    </w:rPr>
  </w:style>
  <w:style w:type="paragraph" w:customStyle="1" w:styleId="2">
    <w:name w:val="樣式2"/>
    <w:basedOn w:val="20"/>
    <w:link w:val="21"/>
    <w:qFormat/>
    <w:rsid w:val="00464353"/>
    <w:pPr>
      <w:spacing w:before="120" w:line="240" w:lineRule="auto"/>
      <w:ind w:leftChars="100" w:left="240" w:rightChars="100" w:right="100"/>
      <w:jc w:val="both"/>
    </w:pPr>
    <w:rPr>
      <w:rFonts w:ascii="新細明體" w:eastAsia="標楷體" w:hAnsi="新細明體"/>
      <w:color w:val="000000"/>
      <w:sz w:val="28"/>
      <w:szCs w:val="28"/>
    </w:rPr>
  </w:style>
  <w:style w:type="character" w:customStyle="1" w:styleId="21">
    <w:name w:val="樣式2 字元"/>
    <w:link w:val="2"/>
    <w:rsid w:val="00464353"/>
    <w:rPr>
      <w:rFonts w:ascii="新細明體" w:eastAsia="標楷體" w:hAnsi="新細明體"/>
      <w:color w:val="000000"/>
      <w:kern w:val="2"/>
      <w:sz w:val="28"/>
      <w:szCs w:val="28"/>
    </w:rPr>
  </w:style>
  <w:style w:type="paragraph" w:styleId="20">
    <w:name w:val="Body Text 2"/>
    <w:basedOn w:val="a"/>
    <w:link w:val="22"/>
    <w:rsid w:val="00464353"/>
    <w:pPr>
      <w:spacing w:after="120" w:line="480" w:lineRule="auto"/>
    </w:pPr>
  </w:style>
  <w:style w:type="character" w:customStyle="1" w:styleId="22">
    <w:name w:val="本文 2 字元"/>
    <w:link w:val="20"/>
    <w:rsid w:val="00464353"/>
    <w:rPr>
      <w:rFonts w:ascii="Calibri" w:hAnsi="Calibri"/>
      <w:kern w:val="2"/>
      <w:sz w:val="24"/>
      <w:szCs w:val="22"/>
    </w:rPr>
  </w:style>
  <w:style w:type="character" w:styleId="ab">
    <w:name w:val="annotation reference"/>
    <w:rsid w:val="00497798"/>
    <w:rPr>
      <w:sz w:val="18"/>
      <w:szCs w:val="18"/>
    </w:rPr>
  </w:style>
  <w:style w:type="paragraph" w:styleId="ac">
    <w:name w:val="annotation text"/>
    <w:basedOn w:val="a"/>
    <w:link w:val="ad"/>
    <w:rsid w:val="00497798"/>
  </w:style>
  <w:style w:type="character" w:customStyle="1" w:styleId="ad">
    <w:name w:val="註解文字 字元"/>
    <w:link w:val="ac"/>
    <w:rsid w:val="00497798"/>
    <w:rPr>
      <w:rFonts w:ascii="Calibri" w:hAnsi="Calibri"/>
      <w:kern w:val="2"/>
      <w:sz w:val="24"/>
      <w:szCs w:val="22"/>
    </w:rPr>
  </w:style>
  <w:style w:type="paragraph" w:styleId="ae">
    <w:name w:val="annotation subject"/>
    <w:basedOn w:val="ac"/>
    <w:next w:val="ac"/>
    <w:link w:val="af"/>
    <w:rsid w:val="00497798"/>
    <w:rPr>
      <w:b/>
      <w:bCs/>
    </w:rPr>
  </w:style>
  <w:style w:type="character" w:customStyle="1" w:styleId="af">
    <w:name w:val="註解主旨 字元"/>
    <w:link w:val="ae"/>
    <w:rsid w:val="00497798"/>
    <w:rPr>
      <w:rFonts w:ascii="Calibri" w:hAnsi="Calibri"/>
      <w:b/>
      <w:bCs/>
      <w:kern w:val="2"/>
      <w:sz w:val="24"/>
      <w:szCs w:val="22"/>
    </w:rPr>
  </w:style>
  <w:style w:type="paragraph" w:styleId="af0">
    <w:name w:val="List Paragraph"/>
    <w:basedOn w:val="a"/>
    <w:uiPriority w:val="34"/>
    <w:qFormat/>
    <w:rsid w:val="00B87C0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37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0424C-B607-4884-AD85-C584E3272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15</Pages>
  <Words>7017</Words>
  <Characters>273</Characters>
  <Application>Microsoft Office Word</Application>
  <DocSecurity>0</DocSecurity>
  <Lines>2</Lines>
  <Paragraphs>14</Paragraphs>
  <ScaleCrop>false</ScaleCrop>
  <Company>CMT</Company>
  <LinksUpToDate>false</LinksUpToDate>
  <CharactersWithSpaces>7276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契約書草案_音浪塔礁群</dc:title>
  <dc:subject/>
  <dc:creator>user</dc:creator>
  <cp:keywords/>
  <cp:lastModifiedBy>思羽</cp:lastModifiedBy>
  <cp:revision>14</cp:revision>
  <cp:lastPrinted>2026-08-17T01:53:00Z</cp:lastPrinted>
  <dcterms:created xsi:type="dcterms:W3CDTF">2026-08-14T08:28:00Z</dcterms:created>
  <dcterms:modified xsi:type="dcterms:W3CDTF">2026-09-11T07:21:00Z</dcterms:modified>
</cp:coreProperties>
</file>